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467" w:rsidRDefault="00DD2467" w:rsidP="006D6801">
      <w:pPr>
        <w:spacing w:after="0" w:line="240" w:lineRule="auto"/>
        <w:jc w:val="both"/>
        <w:rPr>
          <w:rFonts w:ascii="Arial" w:hAnsi="Arial" w:cs="Arial"/>
          <w:color w:val="000000"/>
          <w:sz w:val="23"/>
          <w:szCs w:val="23"/>
        </w:rPr>
      </w:pPr>
    </w:p>
    <w:p w:rsidR="00DD2467" w:rsidRPr="007D3530" w:rsidRDefault="00BD1037" w:rsidP="00EB290F">
      <w:pPr>
        <w:spacing w:after="0" w:line="240" w:lineRule="auto"/>
        <w:jc w:val="center"/>
        <w:rPr>
          <w:rFonts w:asciiTheme="minorHAnsi" w:hAnsiTheme="minorHAnsi" w:cstheme="minorHAnsi"/>
          <w:b/>
          <w:bCs/>
        </w:rPr>
      </w:pPr>
      <w:r w:rsidRPr="007D3530">
        <w:rPr>
          <w:rFonts w:asciiTheme="minorHAnsi" w:hAnsiTheme="minorHAnsi" w:cstheme="minorHAnsi"/>
          <w:b/>
          <w:bCs/>
          <w:noProof/>
          <w:color w:val="000000"/>
        </w:rPr>
        <w:drawing>
          <wp:anchor distT="0" distB="0" distL="114300" distR="114300" simplePos="0" relativeHeight="251660288" behindDoc="0" locked="0" layoutInCell="1" allowOverlap="1">
            <wp:simplePos x="0" y="0"/>
            <wp:positionH relativeFrom="column">
              <wp:posOffset>4935855</wp:posOffset>
            </wp:positionH>
            <wp:positionV relativeFrom="paragraph">
              <wp:posOffset>-685800</wp:posOffset>
            </wp:positionV>
            <wp:extent cx="1085850" cy="895350"/>
            <wp:effectExtent l="19050" t="0" r="0" b="0"/>
            <wp:wrapNone/>
            <wp:docPr id="1" name="Picture 3" descr="Asad_ne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ad_new.1.jpg"/>
                    <pic:cNvPicPr>
                      <a:picLocks noChangeAspect="1" noChangeArrowheads="1"/>
                    </pic:cNvPicPr>
                  </pic:nvPicPr>
                  <pic:blipFill>
                    <a:blip r:embed="rId8"/>
                    <a:srcRect/>
                    <a:stretch>
                      <a:fillRect/>
                    </a:stretch>
                  </pic:blipFill>
                  <pic:spPr bwMode="auto">
                    <a:xfrm>
                      <a:off x="0" y="0"/>
                      <a:ext cx="1085850" cy="895350"/>
                    </a:xfrm>
                    <a:prstGeom prst="rect">
                      <a:avLst/>
                    </a:prstGeom>
                    <a:noFill/>
                  </pic:spPr>
                </pic:pic>
              </a:graphicData>
            </a:graphic>
          </wp:anchor>
        </w:drawing>
      </w:r>
      <w:r w:rsidR="00DD2467" w:rsidRPr="007D3530">
        <w:rPr>
          <w:rFonts w:asciiTheme="minorHAnsi" w:hAnsiTheme="minorHAnsi" w:cstheme="minorHAnsi"/>
          <w:b/>
          <w:bCs/>
          <w:color w:val="000000"/>
        </w:rPr>
        <w:t>CURRICULUM VITAE</w:t>
      </w:r>
    </w:p>
    <w:tbl>
      <w:tblPr>
        <w:tblW w:w="0" w:type="auto"/>
        <w:tblInd w:w="-13" w:type="dxa"/>
        <w:tblCellMar>
          <w:top w:w="15" w:type="dxa"/>
          <w:left w:w="15" w:type="dxa"/>
          <w:bottom w:w="15" w:type="dxa"/>
          <w:right w:w="15" w:type="dxa"/>
        </w:tblCellMar>
        <w:tblLook w:val="00A0"/>
      </w:tblPr>
      <w:tblGrid>
        <w:gridCol w:w="1908"/>
        <w:gridCol w:w="3250"/>
        <w:gridCol w:w="4425"/>
      </w:tblGrid>
      <w:tr w:rsidR="00DD2467" w:rsidRPr="007D3530" w:rsidTr="00181084">
        <w:tc>
          <w:tcPr>
            <w:tcW w:w="5158"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DD2467" w:rsidRPr="007D3530" w:rsidRDefault="00DD2467" w:rsidP="00EB290F">
            <w:pPr>
              <w:spacing w:after="0" w:line="240" w:lineRule="atLeast"/>
              <w:jc w:val="both"/>
              <w:rPr>
                <w:rFonts w:asciiTheme="minorHAnsi" w:hAnsiTheme="minorHAnsi" w:cstheme="minorHAnsi"/>
                <w:b/>
              </w:rPr>
            </w:pPr>
            <w:r w:rsidRPr="007D3530">
              <w:rPr>
                <w:rFonts w:asciiTheme="minorHAnsi" w:hAnsiTheme="minorHAnsi" w:cstheme="minorHAnsi"/>
                <w:b/>
                <w:color w:val="000000"/>
              </w:rPr>
              <w:t xml:space="preserve">Name: </w:t>
            </w:r>
            <w:r w:rsidRPr="007D3530">
              <w:rPr>
                <w:rFonts w:asciiTheme="minorHAnsi" w:hAnsiTheme="minorHAnsi" w:cstheme="minorHAnsi"/>
                <w:b/>
                <w:bCs/>
                <w:color w:val="000000"/>
              </w:rPr>
              <w:t>Asaduzzaman Fakir</w:t>
            </w:r>
          </w:p>
        </w:tc>
        <w:tc>
          <w:tcPr>
            <w:tcW w:w="44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DD2467" w:rsidRPr="007D3530" w:rsidRDefault="00DD2467" w:rsidP="00EB290F">
            <w:pPr>
              <w:spacing w:after="0" w:line="240" w:lineRule="atLeast"/>
              <w:jc w:val="both"/>
              <w:rPr>
                <w:rFonts w:asciiTheme="minorHAnsi" w:hAnsiTheme="minorHAnsi" w:cstheme="minorHAnsi"/>
              </w:rPr>
            </w:pPr>
            <w:r w:rsidRPr="007D3530">
              <w:rPr>
                <w:rFonts w:asciiTheme="minorHAnsi" w:hAnsiTheme="minorHAnsi" w:cstheme="minorHAnsi"/>
                <w:color w:val="000000"/>
              </w:rPr>
              <w:t>   Sex: Male</w:t>
            </w:r>
          </w:p>
        </w:tc>
      </w:tr>
      <w:tr w:rsidR="00DD2467" w:rsidRPr="007D3530" w:rsidTr="00181084">
        <w:tc>
          <w:tcPr>
            <w:tcW w:w="5158"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467B36">
            <w:pPr>
              <w:spacing w:after="0" w:line="240" w:lineRule="atLeast"/>
              <w:jc w:val="both"/>
              <w:rPr>
                <w:rFonts w:asciiTheme="minorHAnsi" w:hAnsiTheme="minorHAnsi" w:cstheme="minorHAnsi"/>
              </w:rPr>
            </w:pPr>
            <w:r w:rsidRPr="007D3530">
              <w:rPr>
                <w:rFonts w:asciiTheme="minorHAnsi" w:hAnsiTheme="minorHAnsi" w:cstheme="minorHAnsi"/>
                <w:color w:val="000000"/>
              </w:rPr>
              <w:t>Mother’s name: Sharif Dulu</w:t>
            </w:r>
            <w:r w:rsidR="00EE1A91" w:rsidRPr="007D3530">
              <w:rPr>
                <w:rFonts w:asciiTheme="minorHAnsi" w:hAnsiTheme="minorHAnsi" w:cstheme="minorHAnsi"/>
                <w:color w:val="000000"/>
              </w:rPr>
              <w:t xml:space="preserve"> </w:t>
            </w:r>
            <w:r w:rsidRPr="007D3530">
              <w:rPr>
                <w:rFonts w:asciiTheme="minorHAnsi" w:hAnsiTheme="minorHAnsi" w:cstheme="minorHAnsi"/>
                <w:color w:val="000000"/>
              </w:rPr>
              <w:t>Begum</w:t>
            </w:r>
          </w:p>
        </w:tc>
        <w:tc>
          <w:tcPr>
            <w:tcW w:w="44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EB290F">
            <w:pPr>
              <w:spacing w:after="0" w:line="240" w:lineRule="atLeast"/>
              <w:jc w:val="both"/>
              <w:rPr>
                <w:rFonts w:asciiTheme="minorHAnsi" w:hAnsiTheme="minorHAnsi" w:cstheme="minorHAnsi"/>
              </w:rPr>
            </w:pPr>
            <w:r w:rsidRPr="007D3530">
              <w:rPr>
                <w:rFonts w:asciiTheme="minorHAnsi" w:hAnsiTheme="minorHAnsi" w:cstheme="minorHAnsi"/>
                <w:color w:val="000000"/>
              </w:rPr>
              <w:t>Father’s name: Abdul Audud Fakir</w:t>
            </w:r>
          </w:p>
        </w:tc>
      </w:tr>
      <w:tr w:rsidR="00DD2467" w:rsidRPr="007D3530" w:rsidTr="00181084">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EB290F">
            <w:pPr>
              <w:spacing w:after="0" w:line="240" w:lineRule="atLeast"/>
              <w:jc w:val="both"/>
              <w:rPr>
                <w:rFonts w:asciiTheme="minorHAnsi" w:hAnsiTheme="minorHAnsi" w:cstheme="minorHAnsi"/>
              </w:rPr>
            </w:pPr>
            <w:r w:rsidRPr="007D3530">
              <w:rPr>
                <w:rFonts w:asciiTheme="minorHAnsi" w:hAnsiTheme="minorHAnsi" w:cstheme="minorHAnsi"/>
                <w:color w:val="000000"/>
                <w:u w:val="single"/>
              </w:rPr>
              <w:t>Nationality</w:t>
            </w:r>
            <w:r w:rsidRPr="007D3530">
              <w:rPr>
                <w:rFonts w:asciiTheme="minorHAnsi" w:hAnsiTheme="minorHAnsi" w:cstheme="minorHAnsi"/>
                <w:color w:val="000000"/>
              </w:rPr>
              <w:t xml:space="preserve"> Bangladeshi by birth</w:t>
            </w:r>
          </w:p>
        </w:tc>
        <w:tc>
          <w:tcPr>
            <w:tcW w:w="32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EB290F">
            <w:pPr>
              <w:spacing w:after="0" w:line="240" w:lineRule="auto"/>
              <w:jc w:val="both"/>
              <w:rPr>
                <w:rFonts w:asciiTheme="minorHAnsi" w:hAnsiTheme="minorHAnsi" w:cstheme="minorHAnsi"/>
              </w:rPr>
            </w:pPr>
            <w:r w:rsidRPr="007D3530">
              <w:rPr>
                <w:rFonts w:asciiTheme="minorHAnsi" w:hAnsiTheme="minorHAnsi" w:cstheme="minorHAnsi"/>
                <w:color w:val="000000"/>
              </w:rPr>
              <w:t xml:space="preserve">Date of birth </w:t>
            </w:r>
          </w:p>
          <w:p w:rsidR="00DD2467" w:rsidRPr="007D3530" w:rsidRDefault="00DD2467" w:rsidP="00EB290F">
            <w:pPr>
              <w:spacing w:after="0" w:line="240" w:lineRule="auto"/>
              <w:jc w:val="both"/>
              <w:rPr>
                <w:rFonts w:asciiTheme="minorHAnsi" w:hAnsiTheme="minorHAnsi" w:cstheme="minorHAnsi"/>
              </w:rPr>
            </w:pPr>
            <w:r w:rsidRPr="007D3530">
              <w:rPr>
                <w:rFonts w:asciiTheme="minorHAnsi" w:hAnsiTheme="minorHAnsi" w:cstheme="minorHAnsi"/>
                <w:color w:val="000000"/>
              </w:rPr>
              <w:t>June 1, 1972</w:t>
            </w:r>
          </w:p>
          <w:p w:rsidR="00DD2467" w:rsidRPr="007D3530" w:rsidRDefault="00DD2467" w:rsidP="00EB290F">
            <w:pPr>
              <w:spacing w:after="0" w:line="240" w:lineRule="atLeast"/>
              <w:jc w:val="both"/>
              <w:rPr>
                <w:rFonts w:asciiTheme="minorHAnsi" w:hAnsiTheme="minorHAnsi" w:cstheme="minorHAnsi"/>
              </w:rPr>
            </w:pPr>
            <w:r w:rsidRPr="007D3530">
              <w:rPr>
                <w:rFonts w:asciiTheme="minorHAnsi" w:hAnsiTheme="minorHAnsi" w:cstheme="minorHAnsi"/>
                <w:color w:val="000000"/>
              </w:rPr>
              <w:t>NationalID-2699238610937</w:t>
            </w:r>
          </w:p>
        </w:tc>
        <w:tc>
          <w:tcPr>
            <w:tcW w:w="44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EE1A91">
            <w:pPr>
              <w:spacing w:after="0" w:line="240" w:lineRule="auto"/>
              <w:jc w:val="both"/>
              <w:rPr>
                <w:rFonts w:asciiTheme="minorHAnsi" w:hAnsiTheme="minorHAnsi" w:cstheme="minorHAnsi"/>
              </w:rPr>
            </w:pPr>
            <w:r w:rsidRPr="007D3530">
              <w:rPr>
                <w:rFonts w:asciiTheme="minorHAnsi" w:hAnsiTheme="minorHAnsi" w:cstheme="minorHAnsi"/>
                <w:color w:val="000000"/>
              </w:rPr>
              <w:t>Place of birth: Gopalgonj District at Tungipara</w:t>
            </w:r>
            <w:r w:rsidR="00181084" w:rsidRPr="007D3530">
              <w:rPr>
                <w:rFonts w:asciiTheme="minorHAnsi" w:hAnsiTheme="minorHAnsi" w:cstheme="minorHAnsi"/>
                <w:color w:val="000000"/>
              </w:rPr>
              <w:t>.</w:t>
            </w:r>
            <w:r w:rsidR="00EE1A91" w:rsidRPr="007D3530">
              <w:rPr>
                <w:rFonts w:asciiTheme="minorHAnsi" w:hAnsiTheme="minorHAnsi" w:cstheme="minorHAnsi"/>
                <w:color w:val="000000"/>
              </w:rPr>
              <w:t xml:space="preserve"> </w:t>
            </w:r>
          </w:p>
        </w:tc>
      </w:tr>
      <w:tr w:rsidR="00DD2467" w:rsidRPr="007D3530" w:rsidTr="00C54467">
        <w:trPr>
          <w:trHeight w:val="795"/>
        </w:trPr>
        <w:tc>
          <w:tcPr>
            <w:tcW w:w="5158"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EB290F">
            <w:pPr>
              <w:spacing w:after="0" w:line="240" w:lineRule="auto"/>
              <w:jc w:val="both"/>
              <w:rPr>
                <w:rFonts w:asciiTheme="minorHAnsi" w:hAnsiTheme="minorHAnsi" w:cstheme="minorHAnsi"/>
                <w:color w:val="000000"/>
              </w:rPr>
            </w:pPr>
            <w:r w:rsidRPr="007D3530">
              <w:rPr>
                <w:rFonts w:asciiTheme="minorHAnsi" w:hAnsiTheme="minorHAnsi" w:cstheme="minorHAnsi"/>
                <w:color w:val="000000"/>
              </w:rPr>
              <w:t>Asaduzzaman Fakir</w:t>
            </w:r>
          </w:p>
          <w:p w:rsidR="00DD2467" w:rsidRPr="007D3530" w:rsidRDefault="00EE1A91" w:rsidP="00EB290F">
            <w:pPr>
              <w:spacing w:after="0" w:line="240" w:lineRule="auto"/>
              <w:jc w:val="both"/>
              <w:rPr>
                <w:rFonts w:asciiTheme="minorHAnsi" w:hAnsiTheme="minorHAnsi" w:cstheme="minorHAnsi"/>
              </w:rPr>
            </w:pPr>
            <w:r w:rsidRPr="007D3530">
              <w:rPr>
                <w:rFonts w:asciiTheme="minorHAnsi" w:hAnsiTheme="minorHAnsi" w:cstheme="minorHAnsi"/>
              </w:rPr>
              <w:t>330/A/05, East Nakhalpara</w:t>
            </w:r>
          </w:p>
          <w:p w:rsidR="00DD2467" w:rsidRPr="007D3530" w:rsidRDefault="00EE1A91" w:rsidP="008A7710">
            <w:pPr>
              <w:spacing w:after="0" w:line="240" w:lineRule="auto"/>
              <w:jc w:val="both"/>
              <w:rPr>
                <w:rFonts w:asciiTheme="minorHAnsi" w:hAnsiTheme="minorHAnsi" w:cstheme="minorHAnsi"/>
              </w:rPr>
            </w:pPr>
            <w:r w:rsidRPr="007D3530">
              <w:rPr>
                <w:rFonts w:asciiTheme="minorHAnsi" w:hAnsiTheme="minorHAnsi" w:cstheme="minorHAnsi"/>
              </w:rPr>
              <w:t>Tejgoan, Dhaka- 1215, Bangladesh.</w:t>
            </w:r>
          </w:p>
        </w:tc>
        <w:tc>
          <w:tcPr>
            <w:tcW w:w="44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81084" w:rsidRPr="007D3530" w:rsidRDefault="00DD2467" w:rsidP="00EB290F">
            <w:pPr>
              <w:spacing w:after="0" w:line="240" w:lineRule="auto"/>
              <w:jc w:val="both"/>
              <w:rPr>
                <w:rFonts w:asciiTheme="minorHAnsi" w:hAnsiTheme="minorHAnsi" w:cstheme="minorHAnsi"/>
                <w:color w:val="000000"/>
              </w:rPr>
            </w:pPr>
            <w:r w:rsidRPr="007D3530">
              <w:rPr>
                <w:rFonts w:asciiTheme="minorHAnsi" w:hAnsiTheme="minorHAnsi" w:cstheme="minorHAnsi"/>
                <w:color w:val="000000"/>
              </w:rPr>
              <w:t>C</w:t>
            </w:r>
            <w:r w:rsidR="00B31316" w:rsidRPr="007D3530">
              <w:rPr>
                <w:rFonts w:asciiTheme="minorHAnsi" w:hAnsiTheme="minorHAnsi" w:cstheme="minorHAnsi"/>
                <w:color w:val="000000"/>
              </w:rPr>
              <w:t>ell No. 01910512207.</w:t>
            </w:r>
          </w:p>
          <w:p w:rsidR="00DD2467" w:rsidRPr="007D3530" w:rsidRDefault="00DD2467" w:rsidP="00181084">
            <w:pPr>
              <w:spacing w:after="0" w:line="240" w:lineRule="auto"/>
              <w:jc w:val="both"/>
              <w:rPr>
                <w:rFonts w:asciiTheme="minorHAnsi" w:hAnsiTheme="minorHAnsi" w:cstheme="minorHAnsi"/>
                <w:color w:val="000000"/>
              </w:rPr>
            </w:pPr>
            <w:r w:rsidRPr="007D3530">
              <w:rPr>
                <w:rFonts w:asciiTheme="minorHAnsi" w:hAnsiTheme="minorHAnsi" w:cstheme="minorHAnsi"/>
                <w:color w:val="000000"/>
              </w:rPr>
              <w:t xml:space="preserve">Email: </w:t>
            </w:r>
            <w:r w:rsidR="00B31316" w:rsidRPr="007D3530">
              <w:rPr>
                <w:rFonts w:asciiTheme="minorHAnsi" w:hAnsiTheme="minorHAnsi" w:cstheme="minorHAnsi"/>
                <w:color w:val="000000"/>
              </w:rPr>
              <w:t>edcgsbdngoonline@gmail.com</w:t>
            </w:r>
          </w:p>
        </w:tc>
      </w:tr>
      <w:tr w:rsidR="00DD2467" w:rsidRPr="007D3530" w:rsidTr="00C54467">
        <w:tc>
          <w:tcPr>
            <w:tcW w:w="9583" w:type="dxa"/>
            <w:gridSpan w:val="3"/>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EB0685">
            <w:pPr>
              <w:spacing w:after="0" w:line="240" w:lineRule="auto"/>
              <w:jc w:val="both"/>
              <w:rPr>
                <w:rFonts w:asciiTheme="minorHAnsi" w:hAnsiTheme="minorHAnsi" w:cstheme="minorHAnsi"/>
              </w:rPr>
            </w:pPr>
            <w:r w:rsidRPr="007D3530">
              <w:rPr>
                <w:rFonts w:asciiTheme="minorHAnsi" w:hAnsiTheme="minorHAnsi" w:cstheme="minorHAnsi"/>
                <w:color w:val="000000"/>
              </w:rPr>
              <w:t>Home Address:</w:t>
            </w:r>
            <w:r w:rsidR="00C54467" w:rsidRPr="007D3530">
              <w:rPr>
                <w:rFonts w:asciiTheme="minorHAnsi" w:hAnsiTheme="minorHAnsi" w:cstheme="minorHAnsi"/>
                <w:color w:val="000000"/>
              </w:rPr>
              <w:t xml:space="preserve"> </w:t>
            </w:r>
            <w:r w:rsidRPr="007D3530">
              <w:rPr>
                <w:rFonts w:asciiTheme="minorHAnsi" w:hAnsiTheme="minorHAnsi" w:cstheme="minorHAnsi"/>
                <w:color w:val="000000"/>
              </w:rPr>
              <w:t>C/o Abdul Audud Fakir, Village: Sreeramkandi, PO: Sreeramkandi, PS: Tungipara, Dist. Gopalgong</w:t>
            </w:r>
            <w:r w:rsidR="008A7710" w:rsidRPr="007D3530">
              <w:rPr>
                <w:rFonts w:asciiTheme="minorHAnsi" w:hAnsiTheme="minorHAnsi" w:cstheme="minorHAnsi"/>
                <w:color w:val="000000"/>
              </w:rPr>
              <w:t>, Bangladesh.</w:t>
            </w:r>
            <w:r w:rsidR="00EB0685" w:rsidRPr="007D3530">
              <w:rPr>
                <w:rFonts w:asciiTheme="minorHAnsi" w:hAnsiTheme="minorHAnsi" w:cstheme="minorHAnsi"/>
                <w:color w:val="000000"/>
              </w:rPr>
              <w:t xml:space="preserve"> </w:t>
            </w:r>
            <w:r w:rsidRPr="007D3530">
              <w:rPr>
                <w:rFonts w:asciiTheme="minorHAnsi" w:hAnsiTheme="minorHAnsi" w:cstheme="minorHAnsi"/>
                <w:color w:val="000000"/>
              </w:rPr>
              <w:t>E-mail:</w:t>
            </w:r>
            <w:r w:rsidR="00C54467" w:rsidRPr="007D3530">
              <w:rPr>
                <w:rFonts w:asciiTheme="minorHAnsi" w:hAnsiTheme="minorHAnsi" w:cstheme="minorHAnsi"/>
                <w:color w:val="000000"/>
              </w:rPr>
              <w:t>www.ngo.bd@gmail.com</w:t>
            </w:r>
            <w:r w:rsidR="00EB0685" w:rsidRPr="007D3530">
              <w:rPr>
                <w:rFonts w:asciiTheme="minorHAnsi" w:hAnsiTheme="minorHAnsi" w:cstheme="minorHAnsi"/>
                <w:color w:val="000000"/>
              </w:rPr>
              <w:t>.</w:t>
            </w:r>
          </w:p>
        </w:tc>
      </w:tr>
    </w:tbl>
    <w:p w:rsidR="00DD2467" w:rsidRPr="007D3530" w:rsidRDefault="00DD2467" w:rsidP="00EB290F">
      <w:pPr>
        <w:spacing w:after="0" w:line="240" w:lineRule="auto"/>
        <w:jc w:val="both"/>
        <w:rPr>
          <w:rFonts w:asciiTheme="minorHAnsi" w:hAnsiTheme="minorHAnsi" w:cstheme="minorHAnsi"/>
        </w:rPr>
      </w:pPr>
      <w:r w:rsidRPr="007D3530">
        <w:rPr>
          <w:rFonts w:asciiTheme="minorHAnsi" w:hAnsiTheme="minorHAnsi" w:cstheme="minorHAnsi"/>
          <w:color w:val="000000"/>
        </w:rPr>
        <w:t>Educational Qualification:</w:t>
      </w:r>
    </w:p>
    <w:tbl>
      <w:tblPr>
        <w:tblW w:w="0" w:type="auto"/>
        <w:tblInd w:w="-13" w:type="dxa"/>
        <w:tblCellMar>
          <w:top w:w="15" w:type="dxa"/>
          <w:left w:w="15" w:type="dxa"/>
          <w:bottom w:w="15" w:type="dxa"/>
          <w:right w:w="15" w:type="dxa"/>
        </w:tblCellMar>
        <w:tblLook w:val="00A0"/>
      </w:tblPr>
      <w:tblGrid>
        <w:gridCol w:w="2998"/>
        <w:gridCol w:w="1620"/>
        <w:gridCol w:w="3690"/>
        <w:gridCol w:w="1275"/>
      </w:tblGrid>
      <w:tr w:rsidR="00DD2467" w:rsidRPr="007D3530" w:rsidTr="00FE69FA">
        <w:trPr>
          <w:trHeight w:val="105"/>
        </w:trPr>
        <w:tc>
          <w:tcPr>
            <w:tcW w:w="299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5" w:type="dxa"/>
              <w:bottom w:w="0" w:type="dxa"/>
              <w:right w:w="105" w:type="dxa"/>
            </w:tcMar>
            <w:vAlign w:val="center"/>
          </w:tcPr>
          <w:p w:rsidR="00DD2467" w:rsidRPr="007D3530" w:rsidRDefault="00DD2467" w:rsidP="00EB290F">
            <w:pPr>
              <w:spacing w:after="0" w:line="105" w:lineRule="atLeast"/>
              <w:jc w:val="center"/>
              <w:rPr>
                <w:rFonts w:asciiTheme="minorHAnsi" w:hAnsiTheme="minorHAnsi" w:cstheme="minorHAnsi"/>
              </w:rPr>
            </w:pPr>
            <w:r w:rsidRPr="007D3530">
              <w:rPr>
                <w:rFonts w:asciiTheme="minorHAnsi" w:hAnsiTheme="minorHAnsi" w:cstheme="minorHAnsi"/>
                <w:color w:val="000000"/>
              </w:rPr>
              <w:t>Degree</w:t>
            </w:r>
          </w:p>
        </w:tc>
        <w:tc>
          <w:tcPr>
            <w:tcW w:w="162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5" w:type="dxa"/>
              <w:bottom w:w="0" w:type="dxa"/>
              <w:right w:w="105" w:type="dxa"/>
            </w:tcMar>
            <w:vAlign w:val="center"/>
          </w:tcPr>
          <w:p w:rsidR="00DD2467" w:rsidRPr="007D3530" w:rsidRDefault="00DD2467" w:rsidP="00EB290F">
            <w:pPr>
              <w:spacing w:after="0" w:line="105" w:lineRule="atLeast"/>
              <w:jc w:val="center"/>
              <w:rPr>
                <w:rFonts w:asciiTheme="minorHAnsi" w:hAnsiTheme="minorHAnsi" w:cstheme="minorHAnsi"/>
              </w:rPr>
            </w:pPr>
            <w:r w:rsidRPr="007D3530">
              <w:rPr>
                <w:rFonts w:asciiTheme="minorHAnsi" w:hAnsiTheme="minorHAnsi" w:cstheme="minorHAnsi"/>
                <w:color w:val="000000"/>
              </w:rPr>
              <w:t>Year</w:t>
            </w:r>
          </w:p>
        </w:tc>
        <w:tc>
          <w:tcPr>
            <w:tcW w:w="369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5" w:type="dxa"/>
              <w:bottom w:w="0" w:type="dxa"/>
              <w:right w:w="105" w:type="dxa"/>
            </w:tcMar>
            <w:vAlign w:val="center"/>
          </w:tcPr>
          <w:p w:rsidR="00DD2467" w:rsidRPr="007D3530" w:rsidRDefault="00DD2467" w:rsidP="00EB290F">
            <w:pPr>
              <w:spacing w:after="0" w:line="240" w:lineRule="auto"/>
              <w:jc w:val="center"/>
              <w:rPr>
                <w:rFonts w:asciiTheme="minorHAnsi" w:hAnsiTheme="minorHAnsi" w:cstheme="minorHAnsi"/>
              </w:rPr>
            </w:pPr>
            <w:r w:rsidRPr="007D3530">
              <w:rPr>
                <w:rFonts w:asciiTheme="minorHAnsi" w:hAnsiTheme="minorHAnsi" w:cstheme="minorHAnsi"/>
                <w:color w:val="000000"/>
              </w:rPr>
              <w:t>University</w:t>
            </w:r>
          </w:p>
          <w:p w:rsidR="00DD2467" w:rsidRPr="007D3530" w:rsidRDefault="00DD2467" w:rsidP="00EB290F">
            <w:pPr>
              <w:spacing w:after="0" w:line="105" w:lineRule="atLeast"/>
              <w:jc w:val="center"/>
              <w:rPr>
                <w:rFonts w:asciiTheme="minorHAnsi" w:hAnsiTheme="minorHAnsi" w:cstheme="minorHAnsi"/>
              </w:rPr>
            </w:pPr>
            <w:r w:rsidRPr="007D3530">
              <w:rPr>
                <w:rFonts w:asciiTheme="minorHAnsi" w:hAnsiTheme="minorHAnsi" w:cstheme="minorHAnsi"/>
                <w:color w:val="000000"/>
              </w:rPr>
              <w:t>Board</w:t>
            </w:r>
          </w:p>
        </w:tc>
        <w:tc>
          <w:tcPr>
            <w:tcW w:w="127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5" w:type="dxa"/>
              <w:bottom w:w="0" w:type="dxa"/>
              <w:right w:w="105" w:type="dxa"/>
            </w:tcMar>
            <w:vAlign w:val="center"/>
          </w:tcPr>
          <w:p w:rsidR="00DD2467" w:rsidRPr="007D3530" w:rsidRDefault="00DD2467" w:rsidP="00EB290F">
            <w:pPr>
              <w:spacing w:after="0" w:line="105" w:lineRule="atLeast"/>
              <w:jc w:val="center"/>
              <w:rPr>
                <w:rFonts w:asciiTheme="minorHAnsi" w:hAnsiTheme="minorHAnsi" w:cstheme="minorHAnsi"/>
              </w:rPr>
            </w:pPr>
            <w:r w:rsidRPr="007D3530">
              <w:rPr>
                <w:rFonts w:asciiTheme="minorHAnsi" w:hAnsiTheme="minorHAnsi" w:cstheme="minorHAnsi"/>
                <w:color w:val="000000"/>
              </w:rPr>
              <w:t>Division Class Position</w:t>
            </w:r>
          </w:p>
        </w:tc>
      </w:tr>
      <w:tr w:rsidR="00DD2467" w:rsidRPr="007D3530" w:rsidTr="0055712E">
        <w:tc>
          <w:tcPr>
            <w:tcW w:w="29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6F7656">
            <w:pPr>
              <w:spacing w:after="0" w:line="240" w:lineRule="atLeast"/>
              <w:jc w:val="both"/>
              <w:rPr>
                <w:rFonts w:asciiTheme="minorHAnsi" w:hAnsiTheme="minorHAnsi" w:cstheme="minorHAnsi"/>
              </w:rPr>
            </w:pPr>
            <w:r w:rsidRPr="007D3530">
              <w:rPr>
                <w:rFonts w:asciiTheme="minorHAnsi" w:hAnsiTheme="minorHAnsi" w:cstheme="minorHAnsi"/>
                <w:color w:val="000000"/>
              </w:rPr>
              <w:t>Master of social Science)</w:t>
            </w:r>
          </w:p>
        </w:tc>
        <w:tc>
          <w:tcPr>
            <w:tcW w:w="16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EB290F">
            <w:pPr>
              <w:spacing w:after="0" w:line="240" w:lineRule="auto"/>
              <w:jc w:val="both"/>
              <w:rPr>
                <w:rFonts w:asciiTheme="minorHAnsi" w:hAnsiTheme="minorHAnsi" w:cstheme="minorHAnsi"/>
              </w:rPr>
            </w:pPr>
            <w:r w:rsidRPr="007D3530">
              <w:rPr>
                <w:rFonts w:asciiTheme="minorHAnsi" w:hAnsiTheme="minorHAnsi" w:cstheme="minorHAnsi"/>
                <w:color w:val="000000"/>
              </w:rPr>
              <w:t xml:space="preserve">1995 </w:t>
            </w:r>
          </w:p>
          <w:p w:rsidR="00DD2467" w:rsidRPr="007D3530" w:rsidRDefault="00DD2467" w:rsidP="00EB290F">
            <w:pPr>
              <w:spacing w:after="0" w:line="240" w:lineRule="atLeast"/>
              <w:jc w:val="both"/>
              <w:rPr>
                <w:rFonts w:asciiTheme="minorHAnsi" w:hAnsiTheme="minorHAnsi" w:cstheme="minorHAnsi"/>
              </w:rPr>
            </w:pPr>
            <w:r w:rsidRPr="007D3530">
              <w:rPr>
                <w:rFonts w:asciiTheme="minorHAnsi" w:hAnsiTheme="minorHAnsi" w:cstheme="minorHAnsi"/>
                <w:color w:val="000000"/>
              </w:rPr>
              <w:t>Exam. held in 1998</w:t>
            </w:r>
          </w:p>
        </w:tc>
        <w:tc>
          <w:tcPr>
            <w:tcW w:w="36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F217F1">
            <w:pPr>
              <w:spacing w:after="0" w:line="240" w:lineRule="atLeast"/>
              <w:jc w:val="both"/>
              <w:rPr>
                <w:rFonts w:asciiTheme="minorHAnsi" w:hAnsiTheme="minorHAnsi" w:cstheme="minorHAnsi"/>
              </w:rPr>
            </w:pPr>
            <w:r w:rsidRPr="007D3530">
              <w:rPr>
                <w:rFonts w:asciiTheme="minorHAnsi" w:hAnsiTheme="minorHAnsi" w:cstheme="minorHAnsi"/>
                <w:color w:val="000000"/>
              </w:rPr>
              <w:t>Jagannath University</w:t>
            </w:r>
            <w:r w:rsidR="00A81FAF" w:rsidRPr="007D3530">
              <w:rPr>
                <w:rFonts w:asciiTheme="minorHAnsi" w:hAnsiTheme="minorHAnsi" w:cstheme="minorHAnsi"/>
                <w:color w:val="000000"/>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EB290F">
            <w:pPr>
              <w:spacing w:after="0" w:line="240" w:lineRule="auto"/>
              <w:jc w:val="both"/>
              <w:rPr>
                <w:rFonts w:asciiTheme="minorHAnsi" w:hAnsiTheme="minorHAnsi" w:cstheme="minorHAnsi"/>
              </w:rPr>
            </w:pPr>
            <w:r w:rsidRPr="007D3530">
              <w:rPr>
                <w:rFonts w:asciiTheme="minorHAnsi" w:hAnsiTheme="minorHAnsi" w:cstheme="minorHAnsi"/>
                <w:color w:val="000000"/>
              </w:rPr>
              <w:t xml:space="preserve">Second Class </w:t>
            </w:r>
          </w:p>
          <w:p w:rsidR="00DD2467" w:rsidRPr="007D3530" w:rsidRDefault="00DD2467" w:rsidP="00EB290F">
            <w:pPr>
              <w:spacing w:after="0" w:line="240" w:lineRule="atLeast"/>
              <w:rPr>
                <w:rFonts w:asciiTheme="minorHAnsi" w:hAnsiTheme="minorHAnsi" w:cstheme="minorHAnsi"/>
              </w:rPr>
            </w:pPr>
          </w:p>
        </w:tc>
      </w:tr>
      <w:tr w:rsidR="00DD2467" w:rsidRPr="007D3530" w:rsidTr="0055712E">
        <w:tc>
          <w:tcPr>
            <w:tcW w:w="29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341394" w:rsidP="006F7656">
            <w:pPr>
              <w:spacing w:after="0" w:line="240" w:lineRule="atLeast"/>
              <w:jc w:val="both"/>
              <w:rPr>
                <w:rFonts w:asciiTheme="minorHAnsi" w:hAnsiTheme="minorHAnsi" w:cstheme="minorHAnsi"/>
              </w:rPr>
            </w:pPr>
            <w:r w:rsidRPr="007D3530">
              <w:rPr>
                <w:rFonts w:asciiTheme="minorHAnsi" w:hAnsiTheme="minorHAnsi" w:cstheme="minorHAnsi"/>
                <w:color w:val="000000"/>
              </w:rPr>
              <w:t>Bachelor Degree with</w:t>
            </w:r>
            <w:r w:rsidR="00BC651B" w:rsidRPr="007D3530">
              <w:rPr>
                <w:rFonts w:asciiTheme="minorHAnsi" w:hAnsiTheme="minorHAnsi" w:cstheme="minorHAnsi"/>
                <w:color w:val="000000"/>
              </w:rPr>
              <w:t xml:space="preserve"> English</w:t>
            </w:r>
            <w:r w:rsidR="006F7656" w:rsidRPr="007D3530">
              <w:rPr>
                <w:rFonts w:asciiTheme="minorHAnsi" w:hAnsiTheme="minorHAnsi" w:cstheme="minorHAnsi"/>
                <w:color w:val="000000"/>
              </w:rPr>
              <w:t>.</w:t>
            </w:r>
            <w:r w:rsidR="00BC651B" w:rsidRPr="007D3530">
              <w:rPr>
                <w:rFonts w:asciiTheme="minorHAnsi" w:hAnsiTheme="minorHAnsi" w:cstheme="minorHAnsi"/>
                <w:color w:val="000000"/>
              </w:rPr>
              <w:t>.</w:t>
            </w:r>
          </w:p>
        </w:tc>
        <w:tc>
          <w:tcPr>
            <w:tcW w:w="16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EB290F">
            <w:pPr>
              <w:spacing w:after="0" w:line="240" w:lineRule="auto"/>
              <w:jc w:val="both"/>
              <w:rPr>
                <w:rFonts w:asciiTheme="minorHAnsi" w:hAnsiTheme="minorHAnsi" w:cstheme="minorHAnsi"/>
              </w:rPr>
            </w:pPr>
            <w:r w:rsidRPr="007D3530">
              <w:rPr>
                <w:rFonts w:asciiTheme="minorHAnsi" w:hAnsiTheme="minorHAnsi" w:cstheme="minorHAnsi"/>
                <w:color w:val="000000"/>
              </w:rPr>
              <w:t>1991</w:t>
            </w:r>
          </w:p>
          <w:p w:rsidR="00DD2467" w:rsidRPr="007D3530" w:rsidRDefault="00DD2467" w:rsidP="00EB290F">
            <w:pPr>
              <w:spacing w:after="0" w:line="240" w:lineRule="atLeast"/>
              <w:rPr>
                <w:rFonts w:asciiTheme="minorHAnsi" w:hAnsiTheme="minorHAnsi" w:cstheme="minorHAnsi"/>
              </w:rPr>
            </w:pPr>
          </w:p>
        </w:tc>
        <w:tc>
          <w:tcPr>
            <w:tcW w:w="36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EB290F">
            <w:pPr>
              <w:spacing w:after="0" w:line="240" w:lineRule="atLeast"/>
              <w:jc w:val="both"/>
              <w:rPr>
                <w:rFonts w:asciiTheme="minorHAnsi" w:hAnsiTheme="minorHAnsi" w:cstheme="minorHAnsi"/>
              </w:rPr>
            </w:pPr>
            <w:r w:rsidRPr="007D3530">
              <w:rPr>
                <w:rFonts w:asciiTheme="minorHAnsi" w:hAnsiTheme="minorHAnsi" w:cstheme="minorHAnsi"/>
                <w:color w:val="000000"/>
              </w:rPr>
              <w:t xml:space="preserve">Dhaka University. </w:t>
            </w:r>
          </w:p>
        </w:tc>
        <w:tc>
          <w:tcPr>
            <w:tcW w:w="127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EB290F">
            <w:pPr>
              <w:spacing w:after="0" w:line="240" w:lineRule="atLeast"/>
              <w:jc w:val="both"/>
              <w:rPr>
                <w:rFonts w:asciiTheme="minorHAnsi" w:hAnsiTheme="minorHAnsi" w:cstheme="minorHAnsi"/>
              </w:rPr>
            </w:pPr>
            <w:r w:rsidRPr="007D3530">
              <w:rPr>
                <w:rFonts w:asciiTheme="minorHAnsi" w:hAnsiTheme="minorHAnsi" w:cstheme="minorHAnsi"/>
                <w:color w:val="000000"/>
              </w:rPr>
              <w:t xml:space="preserve">Second Class </w:t>
            </w:r>
          </w:p>
        </w:tc>
      </w:tr>
    </w:tbl>
    <w:p w:rsidR="005674D8" w:rsidRDefault="005674D8" w:rsidP="00A97D25">
      <w:pPr>
        <w:pStyle w:val="NormalWeb"/>
        <w:spacing w:after="0" w:afterAutospacing="0"/>
        <w:rPr>
          <w:rStyle w:val="Strong"/>
          <w:rFonts w:asciiTheme="minorHAnsi" w:hAnsiTheme="minorHAnsi" w:cstheme="minorHAnsi"/>
          <w:sz w:val="22"/>
          <w:szCs w:val="22"/>
        </w:rPr>
      </w:pPr>
      <w:r w:rsidRPr="007D3530">
        <w:rPr>
          <w:rStyle w:val="Strong"/>
          <w:rFonts w:asciiTheme="minorHAnsi" w:hAnsiTheme="minorHAnsi" w:cstheme="minorHAnsi"/>
          <w:sz w:val="22"/>
          <w:szCs w:val="22"/>
        </w:rPr>
        <w:t xml:space="preserve">Functional competencies: </w:t>
      </w:r>
    </w:p>
    <w:p w:rsidR="00DE7300" w:rsidRPr="007D3530" w:rsidRDefault="00DE7300" w:rsidP="00A97D25">
      <w:pPr>
        <w:numPr>
          <w:ilvl w:val="0"/>
          <w:numId w:val="30"/>
        </w:numPr>
        <w:spacing w:before="100" w:beforeAutospacing="1" w:after="0" w:line="240" w:lineRule="auto"/>
        <w:jc w:val="both"/>
        <w:rPr>
          <w:rFonts w:asciiTheme="minorHAnsi" w:hAnsiTheme="minorHAnsi" w:cstheme="minorHAnsi"/>
        </w:rPr>
      </w:pPr>
      <w:r w:rsidRPr="007D3530">
        <w:rPr>
          <w:rFonts w:asciiTheme="minorHAnsi" w:hAnsiTheme="minorHAnsi" w:cstheme="minorHAnsi"/>
        </w:rPr>
        <w:t>Analytical and strategic thinking / results orientation. Knowledge management and leadership. Ability to perform a variety of specialized tasks related to Results-Based Management, including support to design, planning and implementation of program, managing data, reporting. Excellent interpersonal skills and ability to communicate effectively, both orally and in writing, Ability to establish effective working relations in a multicultural team environment</w:t>
      </w:r>
    </w:p>
    <w:tbl>
      <w:tblPr>
        <w:tblW w:w="0" w:type="auto"/>
        <w:tblInd w:w="-13" w:type="dxa"/>
        <w:tblCellMar>
          <w:top w:w="15" w:type="dxa"/>
          <w:left w:w="15" w:type="dxa"/>
          <w:bottom w:w="15" w:type="dxa"/>
          <w:right w:w="15" w:type="dxa"/>
        </w:tblCellMar>
        <w:tblLook w:val="00A0"/>
      </w:tblPr>
      <w:tblGrid>
        <w:gridCol w:w="3518"/>
        <w:gridCol w:w="6065"/>
      </w:tblGrid>
      <w:tr w:rsidR="00AB4156" w:rsidRPr="007D3530" w:rsidTr="002B413A">
        <w:trPr>
          <w:trHeight w:val="183"/>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AB4156" w:rsidRPr="007D3530" w:rsidRDefault="00AB4156" w:rsidP="002B413A">
            <w:pPr>
              <w:spacing w:after="0" w:line="360" w:lineRule="auto"/>
              <w:jc w:val="both"/>
              <w:outlineLvl w:val="1"/>
              <w:rPr>
                <w:rFonts w:asciiTheme="minorHAnsi" w:hAnsiTheme="minorHAnsi" w:cstheme="minorHAnsi"/>
                <w:bCs/>
              </w:rPr>
            </w:pPr>
            <w:r w:rsidRPr="007D3530">
              <w:rPr>
                <w:rFonts w:asciiTheme="minorHAnsi" w:hAnsiTheme="minorHAnsi" w:cstheme="minorHAnsi"/>
                <w:bCs/>
                <w:color w:val="000000"/>
              </w:rPr>
              <w:t>EMPLOYMENT RECORD</w:t>
            </w:r>
          </w:p>
        </w:tc>
      </w:tr>
      <w:tr w:rsidR="00AB4156" w:rsidRPr="007D3530" w:rsidTr="005674D8">
        <w:tc>
          <w:tcPr>
            <w:tcW w:w="366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5" w:type="dxa"/>
              <w:bottom w:w="0" w:type="dxa"/>
              <w:right w:w="105" w:type="dxa"/>
            </w:tcMar>
          </w:tcPr>
          <w:p w:rsidR="00AB4156" w:rsidRPr="007D3530" w:rsidRDefault="00AB4156" w:rsidP="002B413A">
            <w:pPr>
              <w:spacing w:after="0" w:line="240" w:lineRule="atLeast"/>
              <w:jc w:val="both"/>
              <w:rPr>
                <w:rFonts w:asciiTheme="minorHAnsi" w:hAnsiTheme="minorHAnsi" w:cstheme="minorHAnsi"/>
                <w:bCs/>
              </w:rPr>
            </w:pPr>
            <w:r w:rsidRPr="007D3530">
              <w:rPr>
                <w:rFonts w:asciiTheme="minorHAnsi" w:hAnsiTheme="minorHAnsi" w:cstheme="minorHAnsi"/>
                <w:bCs/>
                <w:color w:val="000000"/>
              </w:rPr>
              <w:t>Period</w:t>
            </w:r>
          </w:p>
        </w:tc>
        <w:tc>
          <w:tcPr>
            <w:tcW w:w="591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5" w:type="dxa"/>
              <w:bottom w:w="0" w:type="dxa"/>
              <w:right w:w="105" w:type="dxa"/>
            </w:tcMar>
          </w:tcPr>
          <w:p w:rsidR="00AB4156" w:rsidRPr="007D3530" w:rsidRDefault="00AB4156" w:rsidP="002B413A">
            <w:pPr>
              <w:spacing w:after="0" w:line="240" w:lineRule="atLeast"/>
              <w:jc w:val="both"/>
              <w:rPr>
                <w:rFonts w:asciiTheme="minorHAnsi" w:hAnsiTheme="minorHAnsi" w:cstheme="minorHAnsi"/>
                <w:bCs/>
              </w:rPr>
            </w:pPr>
            <w:r w:rsidRPr="007D3530">
              <w:rPr>
                <w:rFonts w:asciiTheme="minorHAnsi" w:hAnsiTheme="minorHAnsi" w:cstheme="minorHAnsi"/>
                <w:bCs/>
                <w:color w:val="000000"/>
              </w:rPr>
              <w:t>Designation and duty station</w:t>
            </w:r>
          </w:p>
        </w:tc>
      </w:tr>
      <w:tr w:rsidR="00AB4156" w:rsidRPr="007D3530" w:rsidTr="005674D8">
        <w:tc>
          <w:tcPr>
            <w:tcW w:w="366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AB4156" w:rsidRPr="007D3530" w:rsidRDefault="00AB4156" w:rsidP="00E7377B">
            <w:pPr>
              <w:spacing w:after="0" w:line="240" w:lineRule="atLeast"/>
              <w:rPr>
                <w:rFonts w:asciiTheme="minorHAnsi" w:hAnsiTheme="minorHAnsi" w:cstheme="minorHAnsi"/>
              </w:rPr>
            </w:pPr>
            <w:r w:rsidRPr="007D3530">
              <w:rPr>
                <w:rFonts w:asciiTheme="minorHAnsi" w:hAnsiTheme="minorHAnsi" w:cstheme="minorHAnsi"/>
                <w:color w:val="000000"/>
              </w:rPr>
              <w:t xml:space="preserve">From </w:t>
            </w:r>
            <w:r w:rsidR="00BC651B" w:rsidRPr="007D3530">
              <w:rPr>
                <w:rFonts w:asciiTheme="minorHAnsi" w:hAnsiTheme="minorHAnsi" w:cstheme="minorHAnsi"/>
                <w:color w:val="000000"/>
              </w:rPr>
              <w:t>July 201</w:t>
            </w:r>
            <w:r w:rsidR="00E7377B" w:rsidRPr="007D3530">
              <w:rPr>
                <w:rFonts w:asciiTheme="minorHAnsi" w:hAnsiTheme="minorHAnsi" w:cstheme="minorHAnsi"/>
                <w:color w:val="000000"/>
              </w:rPr>
              <w:t>8</w:t>
            </w:r>
            <w:r w:rsidR="00E73843" w:rsidRPr="007D3530">
              <w:rPr>
                <w:rFonts w:asciiTheme="minorHAnsi" w:hAnsiTheme="minorHAnsi" w:cstheme="minorHAnsi"/>
                <w:color w:val="000000"/>
              </w:rPr>
              <w:t xml:space="preserve"> </w:t>
            </w:r>
            <w:r w:rsidRPr="007D3530">
              <w:rPr>
                <w:rFonts w:asciiTheme="minorHAnsi" w:hAnsiTheme="minorHAnsi" w:cstheme="minorHAnsi"/>
                <w:color w:val="000000"/>
              </w:rPr>
              <w:t>t</w:t>
            </w:r>
            <w:r w:rsidR="00BC651B" w:rsidRPr="007D3530">
              <w:rPr>
                <w:rFonts w:asciiTheme="minorHAnsi" w:hAnsiTheme="minorHAnsi" w:cstheme="minorHAnsi"/>
                <w:color w:val="000000"/>
              </w:rPr>
              <w:t xml:space="preserve">o </w:t>
            </w:r>
            <w:r w:rsidR="00E7377B" w:rsidRPr="007D3530">
              <w:rPr>
                <w:rFonts w:asciiTheme="minorHAnsi" w:hAnsiTheme="minorHAnsi" w:cstheme="minorHAnsi"/>
                <w:color w:val="000000"/>
              </w:rPr>
              <w:t>da</w:t>
            </w:r>
            <w:r w:rsidR="00E7377B" w:rsidRPr="007D3530">
              <w:rPr>
                <w:rFonts w:asciiTheme="minorHAnsi" w:eastAsia="Times New Roman" w:hAnsiTheme="minorHAnsi" w:cstheme="minorHAnsi"/>
              </w:rPr>
              <w:t>t</w:t>
            </w:r>
            <w:r w:rsidR="00E7377B" w:rsidRPr="007D3530">
              <w:rPr>
                <w:rFonts w:asciiTheme="minorHAnsi" w:hAnsiTheme="minorHAnsi" w:cstheme="minorHAnsi"/>
                <w:color w:val="000000"/>
              </w:rPr>
              <w:t xml:space="preserve">e </w:t>
            </w:r>
          </w:p>
        </w:tc>
        <w:tc>
          <w:tcPr>
            <w:tcW w:w="59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E73843" w:rsidRPr="00F217F1" w:rsidRDefault="00AB4156" w:rsidP="002B413A">
            <w:pPr>
              <w:spacing w:after="0" w:line="240" w:lineRule="auto"/>
              <w:rPr>
                <w:rFonts w:asciiTheme="minorHAnsi" w:hAnsiTheme="minorHAnsi" w:cstheme="minorHAnsi"/>
                <w:b/>
                <w:color w:val="000000"/>
              </w:rPr>
            </w:pPr>
            <w:r w:rsidRPr="00F217F1">
              <w:rPr>
                <w:rFonts w:asciiTheme="minorHAnsi" w:hAnsiTheme="minorHAnsi" w:cstheme="minorHAnsi"/>
                <w:color w:val="000000"/>
              </w:rPr>
              <w:t xml:space="preserve">Designation: </w:t>
            </w:r>
            <w:r w:rsidR="00F217F1">
              <w:rPr>
                <w:rFonts w:asciiTheme="minorHAnsi" w:hAnsiTheme="minorHAnsi" w:cstheme="minorHAnsi"/>
              </w:rPr>
              <w:t>P</w:t>
            </w:r>
            <w:r w:rsidR="000C4674" w:rsidRPr="00F217F1">
              <w:rPr>
                <w:rFonts w:asciiTheme="minorHAnsi" w:hAnsiTheme="minorHAnsi" w:cstheme="minorHAnsi"/>
              </w:rPr>
              <w:t>rogram</w:t>
            </w:r>
            <w:r w:rsidR="000C4674" w:rsidRPr="00F217F1">
              <w:rPr>
                <w:rFonts w:asciiTheme="minorHAnsi" w:hAnsiTheme="minorHAnsi" w:cstheme="minorHAnsi"/>
                <w:color w:val="000000"/>
              </w:rPr>
              <w:t xml:space="preserve"> </w:t>
            </w:r>
            <w:r w:rsidR="008F16EC" w:rsidRPr="00F217F1">
              <w:rPr>
                <w:rFonts w:asciiTheme="minorHAnsi" w:hAnsiTheme="minorHAnsi" w:cstheme="minorHAnsi"/>
                <w:color w:val="000000"/>
              </w:rPr>
              <w:t>Coordinator</w:t>
            </w:r>
            <w:r w:rsidR="002B413A" w:rsidRPr="00F217F1">
              <w:rPr>
                <w:rFonts w:asciiTheme="minorHAnsi" w:hAnsiTheme="minorHAnsi" w:cstheme="minorHAnsi"/>
                <w:b/>
                <w:color w:val="000000"/>
              </w:rPr>
              <w:t>.</w:t>
            </w:r>
            <w:r w:rsidR="008F16EC" w:rsidRPr="00F217F1">
              <w:rPr>
                <w:rFonts w:asciiTheme="minorHAnsi" w:hAnsiTheme="minorHAnsi" w:cstheme="minorHAnsi"/>
                <w:b/>
                <w:color w:val="000000"/>
              </w:rPr>
              <w:t xml:space="preserve"> </w:t>
            </w:r>
          </w:p>
          <w:p w:rsidR="00143E9C" w:rsidRPr="007D3530" w:rsidRDefault="00143E9C" w:rsidP="00143E9C">
            <w:pPr>
              <w:spacing w:after="0" w:line="240" w:lineRule="auto"/>
              <w:rPr>
                <w:rFonts w:asciiTheme="minorHAnsi" w:hAnsiTheme="minorHAnsi" w:cstheme="minorHAnsi"/>
              </w:rPr>
            </w:pPr>
            <w:r w:rsidRPr="007D3530">
              <w:rPr>
                <w:rFonts w:asciiTheme="minorHAnsi" w:hAnsiTheme="minorHAnsi" w:cstheme="minorHAnsi"/>
              </w:rPr>
              <w:t>CGS- Central Gonounnayan Sangstha</w:t>
            </w:r>
          </w:p>
          <w:p w:rsidR="00143E9C" w:rsidRPr="007D3530" w:rsidRDefault="00143E9C" w:rsidP="00143E9C">
            <w:pPr>
              <w:spacing w:after="0" w:line="240" w:lineRule="auto"/>
              <w:rPr>
                <w:rFonts w:asciiTheme="minorHAnsi" w:hAnsiTheme="minorHAnsi" w:cstheme="minorHAnsi"/>
              </w:rPr>
            </w:pPr>
            <w:r w:rsidRPr="007D3530">
              <w:rPr>
                <w:rFonts w:asciiTheme="minorHAnsi" w:hAnsiTheme="minorHAnsi" w:cstheme="minorHAnsi"/>
              </w:rPr>
              <w:t>Office: House no.406, Road no.29,</w:t>
            </w:r>
          </w:p>
          <w:p w:rsidR="00143E9C" w:rsidRPr="007D3530" w:rsidRDefault="00143E9C" w:rsidP="00143E9C">
            <w:pPr>
              <w:spacing w:after="0" w:line="240" w:lineRule="auto"/>
              <w:rPr>
                <w:rFonts w:asciiTheme="minorHAnsi" w:hAnsiTheme="minorHAnsi" w:cstheme="minorHAnsi"/>
              </w:rPr>
            </w:pPr>
            <w:r w:rsidRPr="007D3530">
              <w:rPr>
                <w:rFonts w:asciiTheme="minorHAnsi" w:hAnsiTheme="minorHAnsi" w:cstheme="minorHAnsi"/>
              </w:rPr>
              <w:t>New DOHS, Mahakhali, Dhaka-1206</w:t>
            </w:r>
          </w:p>
          <w:p w:rsidR="00AB4156" w:rsidRPr="007D3530" w:rsidRDefault="00AB4156" w:rsidP="002B413A">
            <w:pPr>
              <w:spacing w:after="0" w:line="240" w:lineRule="atLeast"/>
              <w:jc w:val="both"/>
              <w:rPr>
                <w:rFonts w:asciiTheme="minorHAnsi" w:hAnsiTheme="minorHAnsi" w:cstheme="minorHAnsi"/>
              </w:rPr>
            </w:pPr>
          </w:p>
        </w:tc>
      </w:tr>
      <w:tr w:rsidR="00AB4156" w:rsidRPr="007D3530" w:rsidTr="005674D8">
        <w:tc>
          <w:tcPr>
            <w:tcW w:w="366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AB4156" w:rsidRPr="007D3530" w:rsidRDefault="00AB4156" w:rsidP="002B413A">
            <w:pPr>
              <w:spacing w:after="0" w:line="240" w:lineRule="auto"/>
              <w:jc w:val="both"/>
              <w:outlineLvl w:val="0"/>
              <w:rPr>
                <w:rFonts w:asciiTheme="minorHAnsi" w:hAnsiTheme="minorHAnsi" w:cstheme="minorHAnsi"/>
                <w:color w:val="000000"/>
                <w:kern w:val="36"/>
              </w:rPr>
            </w:pPr>
            <w:r w:rsidRPr="007D3530">
              <w:rPr>
                <w:rFonts w:asciiTheme="minorHAnsi" w:hAnsiTheme="minorHAnsi" w:cstheme="minorHAnsi"/>
                <w:color w:val="000000"/>
                <w:kern w:val="36"/>
              </w:rPr>
              <w:t>Employer</w:t>
            </w:r>
          </w:p>
          <w:p w:rsidR="00143E9C" w:rsidRPr="007D3530" w:rsidRDefault="00143E9C" w:rsidP="00143E9C">
            <w:pPr>
              <w:spacing w:after="0" w:line="240" w:lineRule="auto"/>
              <w:rPr>
                <w:rFonts w:asciiTheme="minorHAnsi" w:hAnsiTheme="minorHAnsi" w:cstheme="minorHAnsi"/>
              </w:rPr>
            </w:pPr>
            <w:r w:rsidRPr="007D3530">
              <w:rPr>
                <w:rFonts w:asciiTheme="minorHAnsi" w:hAnsiTheme="minorHAnsi" w:cstheme="minorHAnsi"/>
              </w:rPr>
              <w:t>CGS- Central Gonounnayan Sangstha</w:t>
            </w:r>
          </w:p>
          <w:p w:rsidR="00143E9C" w:rsidRPr="007D3530" w:rsidRDefault="00143E9C" w:rsidP="00143E9C">
            <w:pPr>
              <w:spacing w:after="0" w:line="240" w:lineRule="auto"/>
              <w:rPr>
                <w:rFonts w:asciiTheme="minorHAnsi" w:hAnsiTheme="minorHAnsi" w:cstheme="minorHAnsi"/>
              </w:rPr>
            </w:pPr>
            <w:r w:rsidRPr="007D3530">
              <w:rPr>
                <w:rFonts w:asciiTheme="minorHAnsi" w:hAnsiTheme="minorHAnsi" w:cstheme="minorHAnsi"/>
              </w:rPr>
              <w:t>Office: House no.406, Road no.29,</w:t>
            </w:r>
          </w:p>
          <w:p w:rsidR="00143E9C" w:rsidRPr="007D3530" w:rsidRDefault="00143E9C" w:rsidP="00143E9C">
            <w:pPr>
              <w:spacing w:after="0" w:line="240" w:lineRule="auto"/>
              <w:rPr>
                <w:rFonts w:asciiTheme="minorHAnsi" w:hAnsiTheme="minorHAnsi" w:cstheme="minorHAnsi"/>
              </w:rPr>
            </w:pPr>
            <w:r w:rsidRPr="007D3530">
              <w:rPr>
                <w:rFonts w:asciiTheme="minorHAnsi" w:hAnsiTheme="minorHAnsi" w:cstheme="minorHAnsi"/>
              </w:rPr>
              <w:t>New DOHS, Mahakhali, Dhaka-1206</w:t>
            </w:r>
          </w:p>
          <w:p w:rsidR="00AB4156" w:rsidRPr="007D3530" w:rsidRDefault="00AB4156" w:rsidP="002B413A">
            <w:pPr>
              <w:spacing w:after="0" w:line="240" w:lineRule="atLeast"/>
              <w:jc w:val="both"/>
              <w:rPr>
                <w:rFonts w:asciiTheme="minorHAnsi" w:hAnsiTheme="minorHAnsi" w:cstheme="minorHAnsi"/>
              </w:rPr>
            </w:pPr>
          </w:p>
        </w:tc>
        <w:tc>
          <w:tcPr>
            <w:tcW w:w="59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AB4156" w:rsidRPr="007D3530" w:rsidRDefault="00AB4156" w:rsidP="002B413A">
            <w:pPr>
              <w:spacing w:after="0" w:line="240" w:lineRule="auto"/>
              <w:rPr>
                <w:rFonts w:asciiTheme="minorHAnsi" w:hAnsiTheme="minorHAnsi" w:cstheme="minorHAnsi"/>
                <w:color w:val="000000"/>
              </w:rPr>
            </w:pPr>
            <w:r w:rsidRPr="007D3530">
              <w:rPr>
                <w:rFonts w:asciiTheme="minorHAnsi" w:hAnsiTheme="minorHAnsi" w:cstheme="minorHAnsi"/>
                <w:color w:val="000000"/>
              </w:rPr>
              <w:t>President</w:t>
            </w:r>
          </w:p>
          <w:p w:rsidR="00AE4864" w:rsidRPr="007D3530" w:rsidRDefault="00AE4864" w:rsidP="00AE4864">
            <w:pPr>
              <w:spacing w:after="0" w:line="240" w:lineRule="auto"/>
              <w:rPr>
                <w:rFonts w:asciiTheme="minorHAnsi" w:hAnsiTheme="minorHAnsi" w:cstheme="minorHAnsi"/>
              </w:rPr>
            </w:pPr>
            <w:r w:rsidRPr="007D3530">
              <w:rPr>
                <w:rFonts w:asciiTheme="minorHAnsi" w:hAnsiTheme="minorHAnsi" w:cstheme="minorHAnsi"/>
              </w:rPr>
              <w:t>CGS- Central Gonounnayan Sangstha</w:t>
            </w:r>
          </w:p>
          <w:p w:rsidR="00AB4156" w:rsidRPr="007D3530" w:rsidRDefault="00AB4156" w:rsidP="002B413A">
            <w:pPr>
              <w:spacing w:after="0" w:line="240" w:lineRule="auto"/>
              <w:rPr>
                <w:rFonts w:asciiTheme="minorHAnsi" w:hAnsiTheme="minorHAnsi" w:cstheme="minorHAnsi"/>
              </w:rPr>
            </w:pPr>
            <w:r w:rsidRPr="007D3530">
              <w:rPr>
                <w:rFonts w:asciiTheme="minorHAnsi" w:hAnsiTheme="minorHAnsi" w:cstheme="minorHAnsi"/>
                <w:color w:val="000000"/>
              </w:rPr>
              <w:t>Email: cgsbangladeshonlin@gmail.com</w:t>
            </w:r>
          </w:p>
          <w:p w:rsidR="00143E9C" w:rsidRPr="007D3530" w:rsidRDefault="00143E9C" w:rsidP="00143E9C">
            <w:pPr>
              <w:spacing w:after="0" w:line="240" w:lineRule="auto"/>
              <w:rPr>
                <w:rFonts w:asciiTheme="minorHAnsi" w:hAnsiTheme="minorHAnsi" w:cstheme="minorHAnsi"/>
              </w:rPr>
            </w:pPr>
            <w:r w:rsidRPr="007D3530">
              <w:rPr>
                <w:rFonts w:asciiTheme="minorHAnsi" w:hAnsiTheme="minorHAnsi" w:cstheme="minorHAnsi"/>
              </w:rPr>
              <w:t>Office: House no.406, Road no.29,</w:t>
            </w:r>
          </w:p>
          <w:p w:rsidR="00143E9C" w:rsidRPr="007D3530" w:rsidRDefault="00143E9C" w:rsidP="00143E9C">
            <w:pPr>
              <w:spacing w:after="0" w:line="240" w:lineRule="auto"/>
              <w:rPr>
                <w:rFonts w:asciiTheme="minorHAnsi" w:hAnsiTheme="minorHAnsi" w:cstheme="minorHAnsi"/>
              </w:rPr>
            </w:pPr>
            <w:r w:rsidRPr="007D3530">
              <w:rPr>
                <w:rFonts w:asciiTheme="minorHAnsi" w:hAnsiTheme="minorHAnsi" w:cstheme="minorHAnsi"/>
              </w:rPr>
              <w:t>New DOHS, Mahakhali, Dhaka-1206</w:t>
            </w:r>
          </w:p>
          <w:p w:rsidR="00570CB9" w:rsidRPr="007D3530" w:rsidRDefault="00570CB9" w:rsidP="002B413A">
            <w:pPr>
              <w:spacing w:after="0" w:line="240" w:lineRule="atLeast"/>
              <w:rPr>
                <w:rFonts w:asciiTheme="minorHAnsi" w:hAnsiTheme="minorHAnsi" w:cstheme="minorHAnsi"/>
              </w:rPr>
            </w:pPr>
          </w:p>
        </w:tc>
      </w:tr>
      <w:tr w:rsidR="00AB4156" w:rsidRPr="007D3530" w:rsidTr="001F7925">
        <w:trPr>
          <w:trHeight w:val="241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5674D8" w:rsidRPr="007D3530" w:rsidRDefault="00AE4864" w:rsidP="002B413A">
            <w:pPr>
              <w:spacing w:after="0" w:line="240" w:lineRule="auto"/>
              <w:jc w:val="both"/>
              <w:rPr>
                <w:rFonts w:asciiTheme="minorHAnsi" w:hAnsiTheme="minorHAnsi" w:cstheme="minorHAnsi"/>
              </w:rPr>
            </w:pPr>
            <w:r w:rsidRPr="007D3530">
              <w:rPr>
                <w:rFonts w:asciiTheme="minorHAnsi" w:hAnsiTheme="minorHAnsi" w:cstheme="minorHAnsi"/>
              </w:rPr>
              <w:lastRenderedPageBreak/>
              <w:t>Program</w:t>
            </w:r>
            <w:r w:rsidR="00143E9C" w:rsidRPr="007D3530">
              <w:rPr>
                <w:rFonts w:asciiTheme="minorHAnsi" w:hAnsiTheme="minorHAnsi" w:cstheme="minorHAnsi"/>
                <w:color w:val="000000"/>
              </w:rPr>
              <w:t xml:space="preserve"> Coordinator</w:t>
            </w:r>
            <w:r w:rsidR="00143E9C" w:rsidRPr="007D3530">
              <w:rPr>
                <w:rFonts w:asciiTheme="minorHAnsi" w:hAnsiTheme="minorHAnsi" w:cstheme="minorHAnsi"/>
                <w:b/>
                <w:color w:val="000000"/>
              </w:rPr>
              <w:t xml:space="preserve"> </w:t>
            </w:r>
            <w:r w:rsidR="00AB4156" w:rsidRPr="007D3530">
              <w:rPr>
                <w:rFonts w:asciiTheme="minorHAnsi" w:hAnsiTheme="minorHAnsi" w:cstheme="minorHAnsi"/>
              </w:rPr>
              <w:t>oversees the coordination and administration of all aspects of an ongoing program including</w:t>
            </w:r>
            <w:r w:rsidR="005674D8" w:rsidRPr="007D3530">
              <w:rPr>
                <w:rFonts w:asciiTheme="minorHAnsi" w:hAnsiTheme="minorHAnsi" w:cstheme="minorHAnsi"/>
              </w:rPr>
              <w:t xml:space="preserve">: </w:t>
            </w:r>
          </w:p>
          <w:p w:rsidR="005674D8" w:rsidRPr="007D3530" w:rsidRDefault="005674D8" w:rsidP="002B413A">
            <w:pPr>
              <w:spacing w:after="0" w:line="240" w:lineRule="auto"/>
              <w:jc w:val="both"/>
              <w:rPr>
                <w:rFonts w:asciiTheme="minorHAnsi" w:hAnsiTheme="minorHAnsi" w:cstheme="minorHAnsi"/>
              </w:rPr>
            </w:pPr>
          </w:p>
          <w:p w:rsidR="00AB4156" w:rsidRDefault="00AB4156" w:rsidP="005610B3">
            <w:pPr>
              <w:numPr>
                <w:ilvl w:val="0"/>
                <w:numId w:val="15"/>
              </w:numPr>
              <w:spacing w:after="0" w:line="240" w:lineRule="auto"/>
              <w:rPr>
                <w:rFonts w:asciiTheme="minorHAnsi" w:eastAsia="Times New Roman" w:hAnsiTheme="minorHAnsi" w:cstheme="minorHAnsi"/>
              </w:rPr>
            </w:pPr>
            <w:r w:rsidRPr="007D3530">
              <w:rPr>
                <w:rFonts w:asciiTheme="minorHAnsi" w:eastAsia="Times New Roman" w:hAnsiTheme="minorHAnsi" w:cstheme="minorHAnsi"/>
              </w:rPr>
              <w:t>To</w:t>
            </w:r>
            <w:r w:rsidR="005674D8" w:rsidRPr="007D3530">
              <w:rPr>
                <w:rFonts w:asciiTheme="minorHAnsi" w:eastAsia="Times New Roman" w:hAnsiTheme="minorHAnsi" w:cstheme="minorHAnsi"/>
              </w:rPr>
              <w:t xml:space="preserve"> </w:t>
            </w:r>
            <w:r w:rsidR="005674D8" w:rsidRPr="007D3530">
              <w:rPr>
                <w:rFonts w:asciiTheme="minorHAnsi" w:hAnsiTheme="minorHAnsi" w:cstheme="minorHAnsi"/>
              </w:rPr>
              <w:t>plan, organizing</w:t>
            </w:r>
            <w:r w:rsidR="007D3530" w:rsidRPr="007D3530">
              <w:rPr>
                <w:rFonts w:asciiTheme="minorHAnsi" w:hAnsiTheme="minorHAnsi" w:cstheme="minorHAnsi"/>
              </w:rPr>
              <w:t>,</w:t>
            </w:r>
            <w:r w:rsidR="007D3530" w:rsidRPr="007D3530">
              <w:rPr>
                <w:rFonts w:asciiTheme="minorHAnsi" w:eastAsia="Times New Roman" w:hAnsiTheme="minorHAnsi" w:cstheme="minorHAnsi"/>
              </w:rPr>
              <w:t xml:space="preserve"> maintain</w:t>
            </w:r>
            <w:r w:rsidRPr="007D3530">
              <w:rPr>
                <w:rFonts w:asciiTheme="minorHAnsi" w:eastAsia="Times New Roman" w:hAnsiTheme="minorHAnsi" w:cstheme="minorHAnsi"/>
              </w:rPr>
              <w:t xml:space="preserve"> leadership</w:t>
            </w:r>
            <w:r w:rsidR="00B11127">
              <w:rPr>
                <w:rFonts w:asciiTheme="minorHAnsi" w:eastAsia="Times New Roman" w:hAnsiTheme="minorHAnsi" w:cstheme="minorHAnsi"/>
              </w:rPr>
              <w:t>,</w:t>
            </w:r>
            <w:r w:rsidRPr="007D3530">
              <w:rPr>
                <w:rFonts w:asciiTheme="minorHAnsi" w:eastAsia="Times New Roman" w:hAnsiTheme="minorHAnsi" w:cstheme="minorHAnsi"/>
              </w:rPr>
              <w:t xml:space="preserve"> management and holds many responsibilities that is essential in maintaining the sustainability of the </w:t>
            </w:r>
            <w:r w:rsidR="001F7925" w:rsidRPr="007D3530">
              <w:rPr>
                <w:rFonts w:asciiTheme="minorHAnsi" w:hAnsiTheme="minorHAnsi" w:cstheme="minorHAnsi"/>
              </w:rPr>
              <w:t>project</w:t>
            </w:r>
            <w:r w:rsidRPr="007D3530">
              <w:rPr>
                <w:rFonts w:asciiTheme="minorHAnsi" w:eastAsia="Times New Roman" w:hAnsiTheme="minorHAnsi" w:cstheme="minorHAnsi"/>
              </w:rPr>
              <w:t>.</w:t>
            </w:r>
          </w:p>
          <w:p w:rsidR="005610B3" w:rsidRPr="00C84719" w:rsidRDefault="005610B3" w:rsidP="005610B3">
            <w:pPr>
              <w:spacing w:after="0" w:line="240" w:lineRule="auto"/>
              <w:ind w:left="360"/>
              <w:rPr>
                <w:rFonts w:asciiTheme="minorHAnsi" w:eastAsia="Times New Roman" w:hAnsiTheme="minorHAnsi" w:cstheme="minorHAnsi"/>
              </w:rPr>
            </w:pPr>
            <w:r w:rsidRPr="00C84719">
              <w:rPr>
                <w:rFonts w:asciiTheme="minorHAnsi" w:eastAsia="Times New Roman" w:hAnsiTheme="minorHAnsi" w:cstheme="minorHAnsi"/>
              </w:rPr>
              <w:t xml:space="preserve">Motivating employees by being inspiring and remaining optimistic even when challenges are being faced. </w:t>
            </w:r>
          </w:p>
          <w:p w:rsidR="00C84719" w:rsidRPr="007D3530" w:rsidRDefault="00C84719" w:rsidP="005610B3">
            <w:pPr>
              <w:numPr>
                <w:ilvl w:val="0"/>
                <w:numId w:val="24"/>
              </w:numPr>
              <w:spacing w:after="100" w:afterAutospacing="1" w:line="240" w:lineRule="auto"/>
              <w:rPr>
                <w:rFonts w:asciiTheme="minorHAnsi" w:hAnsiTheme="minorHAnsi" w:cstheme="minorHAnsi"/>
              </w:rPr>
            </w:pPr>
            <w:r w:rsidRPr="007D3530">
              <w:rPr>
                <w:rFonts w:asciiTheme="minorHAnsi" w:hAnsiTheme="minorHAnsi" w:cstheme="minorHAnsi"/>
              </w:rPr>
              <w:t>Facilitate the development of the project as well as monitor and address risks</w:t>
            </w:r>
          </w:p>
          <w:p w:rsidR="00CB5D8B" w:rsidRPr="007D3530" w:rsidRDefault="00CB5D8B" w:rsidP="005610B3">
            <w:pPr>
              <w:numPr>
                <w:ilvl w:val="0"/>
                <w:numId w:val="24"/>
              </w:numPr>
              <w:spacing w:after="100" w:afterAutospacing="1" w:line="240" w:lineRule="auto"/>
              <w:rPr>
                <w:rFonts w:asciiTheme="minorHAnsi" w:hAnsiTheme="minorHAnsi" w:cstheme="minorHAnsi"/>
              </w:rPr>
            </w:pPr>
            <w:r w:rsidRPr="007D3530">
              <w:rPr>
                <w:rFonts w:asciiTheme="minorHAnsi" w:hAnsiTheme="minorHAnsi" w:cstheme="minorHAnsi"/>
              </w:rPr>
              <w:t>Facilitate the development of the project as well as monitor and address risks</w:t>
            </w:r>
          </w:p>
          <w:p w:rsidR="00570CB9" w:rsidRPr="007D3530" w:rsidRDefault="00570CB9" w:rsidP="00570CB9">
            <w:pPr>
              <w:numPr>
                <w:ilvl w:val="0"/>
                <w:numId w:val="24"/>
              </w:numPr>
              <w:spacing w:after="100" w:afterAutospacing="1" w:line="240" w:lineRule="auto"/>
              <w:rPr>
                <w:rFonts w:asciiTheme="minorHAnsi" w:hAnsiTheme="minorHAnsi" w:cstheme="minorHAnsi"/>
              </w:rPr>
            </w:pPr>
            <w:r w:rsidRPr="007D3530">
              <w:rPr>
                <w:rFonts w:asciiTheme="minorHAnsi" w:hAnsiTheme="minorHAnsi" w:cstheme="minorHAnsi"/>
              </w:rPr>
              <w:t>Assume responsibility for coordination of program activities and strive to meet project activity results</w:t>
            </w:r>
          </w:p>
          <w:p w:rsidR="00570CB9" w:rsidRPr="007D3530" w:rsidRDefault="00570CB9" w:rsidP="005674D8">
            <w:pPr>
              <w:numPr>
                <w:ilvl w:val="0"/>
                <w:numId w:val="24"/>
              </w:numPr>
              <w:spacing w:after="0" w:line="240" w:lineRule="auto"/>
              <w:rPr>
                <w:rFonts w:asciiTheme="minorHAnsi" w:hAnsiTheme="minorHAnsi" w:cstheme="minorHAnsi"/>
              </w:rPr>
            </w:pPr>
            <w:r w:rsidRPr="007D3530">
              <w:rPr>
                <w:rFonts w:asciiTheme="minorHAnsi" w:hAnsiTheme="minorHAnsi" w:cstheme="minorHAnsi"/>
              </w:rPr>
              <w:t>Prepare reports on the progress of the project, including reports on the financial situation of the project</w:t>
            </w:r>
          </w:p>
          <w:p w:rsidR="00CB5D8B" w:rsidRPr="007D3530" w:rsidRDefault="00CB5D8B" w:rsidP="005674D8">
            <w:pPr>
              <w:numPr>
                <w:ilvl w:val="0"/>
                <w:numId w:val="25"/>
              </w:numPr>
              <w:spacing w:after="0" w:line="240" w:lineRule="auto"/>
              <w:rPr>
                <w:rFonts w:asciiTheme="minorHAnsi" w:hAnsiTheme="minorHAnsi" w:cstheme="minorHAnsi"/>
              </w:rPr>
            </w:pPr>
            <w:r w:rsidRPr="007D3530">
              <w:rPr>
                <w:rFonts w:asciiTheme="minorHAnsi" w:hAnsiTheme="minorHAnsi" w:cstheme="minorHAnsi"/>
              </w:rPr>
              <w:t xml:space="preserve">Ensure close monitoring of activities and lead the process and later the implementation of M&amp;E framework; </w:t>
            </w:r>
          </w:p>
          <w:p w:rsidR="00570CB9" w:rsidRPr="007D3530" w:rsidRDefault="00CB5D8B" w:rsidP="005674D8">
            <w:pPr>
              <w:pStyle w:val="ListParagraph"/>
              <w:numPr>
                <w:ilvl w:val="0"/>
                <w:numId w:val="15"/>
              </w:numPr>
              <w:spacing w:after="0" w:line="240" w:lineRule="auto"/>
              <w:rPr>
                <w:rFonts w:asciiTheme="minorHAnsi" w:eastAsia="Times New Roman" w:hAnsiTheme="minorHAnsi" w:cstheme="minorHAnsi"/>
              </w:rPr>
            </w:pPr>
            <w:r w:rsidRPr="007D3530">
              <w:rPr>
                <w:rFonts w:asciiTheme="minorHAnsi" w:hAnsiTheme="minorHAnsi" w:cstheme="minorHAnsi"/>
              </w:rPr>
              <w:t>Ensure the delivery of the quality/substance and timely delivery of the project products and adherence to corporate rules, regulations and procedures</w:t>
            </w:r>
          </w:p>
          <w:p w:rsidR="00CB5D8B" w:rsidRPr="007D3530" w:rsidRDefault="00CB5D8B" w:rsidP="00CB5D8B">
            <w:pPr>
              <w:numPr>
                <w:ilvl w:val="0"/>
                <w:numId w:val="25"/>
              </w:numPr>
              <w:spacing w:after="100" w:afterAutospacing="1" w:line="240" w:lineRule="auto"/>
              <w:rPr>
                <w:rFonts w:asciiTheme="minorHAnsi" w:hAnsiTheme="minorHAnsi" w:cstheme="minorHAnsi"/>
              </w:rPr>
            </w:pPr>
            <w:r w:rsidRPr="007D3530">
              <w:rPr>
                <w:rFonts w:asciiTheme="minorHAnsi" w:hAnsiTheme="minorHAnsi" w:cstheme="minorHAnsi"/>
              </w:rPr>
              <w:t>Ensure the delivery of the quality/substance and timely delivery of the project products and adherence to corporate rules, regulations and procedures;</w:t>
            </w:r>
          </w:p>
          <w:p w:rsidR="00CB5D8B" w:rsidRPr="007D3530" w:rsidRDefault="00CB5D8B" w:rsidP="005674D8">
            <w:pPr>
              <w:numPr>
                <w:ilvl w:val="0"/>
                <w:numId w:val="25"/>
              </w:numPr>
              <w:spacing w:after="0" w:line="240" w:lineRule="auto"/>
              <w:rPr>
                <w:rFonts w:asciiTheme="minorHAnsi" w:hAnsiTheme="minorHAnsi" w:cstheme="minorHAnsi"/>
              </w:rPr>
            </w:pPr>
            <w:r w:rsidRPr="007D3530">
              <w:rPr>
                <w:rFonts w:asciiTheme="minorHAnsi" w:hAnsiTheme="minorHAnsi" w:cstheme="minorHAnsi"/>
              </w:rPr>
              <w:t>Ensure report coordination and overall implementation progress to the Program Coordination Team on a monthly basis.</w:t>
            </w:r>
          </w:p>
          <w:p w:rsidR="00CB5D8B" w:rsidRPr="007D3530" w:rsidRDefault="00CB5D8B" w:rsidP="005674D8">
            <w:pPr>
              <w:numPr>
                <w:ilvl w:val="0"/>
                <w:numId w:val="27"/>
              </w:numPr>
              <w:spacing w:after="0" w:line="240" w:lineRule="auto"/>
              <w:rPr>
                <w:rFonts w:asciiTheme="minorHAnsi" w:hAnsiTheme="minorHAnsi" w:cstheme="minorHAnsi"/>
              </w:rPr>
            </w:pPr>
            <w:r w:rsidRPr="007D3530">
              <w:rPr>
                <w:rFonts w:asciiTheme="minorHAnsi" w:hAnsiTheme="minorHAnsi" w:cstheme="minorHAnsi"/>
              </w:rPr>
              <w:t>Assume full responsibility for coordinating effectively and efficiently the implementation of all program activities as well as supervising the project and its staff;</w:t>
            </w:r>
          </w:p>
          <w:p w:rsidR="00CB5D8B" w:rsidRPr="007D3530" w:rsidRDefault="00CB5D8B" w:rsidP="00CB5D8B">
            <w:pPr>
              <w:numPr>
                <w:ilvl w:val="0"/>
                <w:numId w:val="27"/>
              </w:numPr>
              <w:spacing w:after="100" w:afterAutospacing="1" w:line="240" w:lineRule="auto"/>
              <w:rPr>
                <w:rFonts w:asciiTheme="minorHAnsi" w:hAnsiTheme="minorHAnsi" w:cstheme="minorHAnsi"/>
              </w:rPr>
            </w:pPr>
            <w:r w:rsidRPr="007D3530">
              <w:rPr>
                <w:rFonts w:asciiTheme="minorHAnsi" w:hAnsiTheme="minorHAnsi" w:cstheme="minorHAnsi"/>
              </w:rPr>
              <w:t>Establish and manage mechanisms for exchange of information, experience and lessons learned at the local and national levels;</w:t>
            </w:r>
          </w:p>
          <w:p w:rsidR="00CB5D8B" w:rsidRPr="007D3530" w:rsidRDefault="00CB5D8B" w:rsidP="005674D8">
            <w:pPr>
              <w:numPr>
                <w:ilvl w:val="0"/>
                <w:numId w:val="27"/>
              </w:numPr>
              <w:spacing w:after="0" w:line="240" w:lineRule="auto"/>
              <w:rPr>
                <w:rFonts w:asciiTheme="minorHAnsi" w:hAnsiTheme="minorHAnsi" w:cstheme="minorHAnsi"/>
              </w:rPr>
            </w:pPr>
            <w:r w:rsidRPr="007D3530">
              <w:rPr>
                <w:rFonts w:asciiTheme="minorHAnsi" w:hAnsiTheme="minorHAnsi" w:cstheme="minorHAnsi"/>
              </w:rPr>
              <w:t>Ensure wide dissemination and visibility of program achievements in close cooperation with the Knowledge Management Expert;</w:t>
            </w:r>
          </w:p>
          <w:p w:rsidR="005674D8" w:rsidRPr="007D3530" w:rsidRDefault="00CB5D8B" w:rsidP="005674D8">
            <w:pPr>
              <w:numPr>
                <w:ilvl w:val="0"/>
                <w:numId w:val="15"/>
              </w:numPr>
              <w:spacing w:after="0" w:line="240" w:lineRule="auto"/>
              <w:rPr>
                <w:rFonts w:asciiTheme="minorHAnsi" w:eastAsia="Times New Roman" w:hAnsiTheme="minorHAnsi" w:cstheme="minorHAnsi"/>
              </w:rPr>
            </w:pPr>
            <w:r w:rsidRPr="007D3530">
              <w:rPr>
                <w:rFonts w:asciiTheme="minorHAnsi" w:hAnsiTheme="minorHAnsi" w:cstheme="minorHAnsi"/>
              </w:rPr>
              <w:t>Ensure regular communication, organization, knowledge management and consultation with relevant partners: the donor</w:t>
            </w:r>
          </w:p>
          <w:p w:rsidR="00CB5D8B" w:rsidRPr="007D3530" w:rsidRDefault="00CB5D8B" w:rsidP="005674D8">
            <w:pPr>
              <w:numPr>
                <w:ilvl w:val="0"/>
                <w:numId w:val="15"/>
              </w:numPr>
              <w:spacing w:after="0" w:line="240" w:lineRule="auto"/>
              <w:rPr>
                <w:rFonts w:asciiTheme="minorHAnsi" w:eastAsia="Times New Roman" w:hAnsiTheme="minorHAnsi" w:cstheme="minorHAnsi"/>
              </w:rPr>
            </w:pPr>
            <w:r w:rsidRPr="007D3530">
              <w:rPr>
                <w:rFonts w:asciiTheme="minorHAnsi" w:hAnsiTheme="minorHAnsi" w:cstheme="minorHAnsi"/>
              </w:rPr>
              <w:t>Act as the secretariat in supporting the convening of bi-annual Program Board meetings and ensure follow-up on decisions and recommendations.</w:t>
            </w:r>
          </w:p>
          <w:p w:rsidR="00AB4156" w:rsidRPr="007D3530" w:rsidRDefault="00AB4156" w:rsidP="005674D8">
            <w:pPr>
              <w:pStyle w:val="ListParagraph"/>
              <w:numPr>
                <w:ilvl w:val="0"/>
                <w:numId w:val="15"/>
              </w:numPr>
              <w:spacing w:after="0" w:line="240" w:lineRule="auto"/>
              <w:rPr>
                <w:rFonts w:asciiTheme="minorHAnsi" w:hAnsiTheme="minorHAnsi" w:cstheme="minorHAnsi"/>
                <w:b/>
              </w:rPr>
            </w:pPr>
          </w:p>
        </w:tc>
      </w:tr>
    </w:tbl>
    <w:p w:rsidR="00AB4156" w:rsidRPr="007D3530" w:rsidRDefault="00AB4156" w:rsidP="00AB4156">
      <w:pPr>
        <w:spacing w:after="0" w:line="240" w:lineRule="auto"/>
        <w:rPr>
          <w:rFonts w:asciiTheme="minorHAnsi" w:hAnsiTheme="minorHAnsi" w:cstheme="minorHAnsi"/>
          <w:b/>
        </w:rPr>
      </w:pPr>
    </w:p>
    <w:tbl>
      <w:tblPr>
        <w:tblW w:w="0" w:type="auto"/>
        <w:tblInd w:w="-13" w:type="dxa"/>
        <w:tblCellMar>
          <w:top w:w="15" w:type="dxa"/>
          <w:left w:w="15" w:type="dxa"/>
          <w:bottom w:w="15" w:type="dxa"/>
          <w:right w:w="15" w:type="dxa"/>
        </w:tblCellMar>
        <w:tblLook w:val="00A0"/>
      </w:tblPr>
      <w:tblGrid>
        <w:gridCol w:w="4654"/>
        <w:gridCol w:w="4929"/>
      </w:tblGrid>
      <w:tr w:rsidR="00DD2467" w:rsidRPr="007D3530">
        <w:tc>
          <w:tcPr>
            <w:tcW w:w="0" w:type="auto"/>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EB290F">
            <w:pPr>
              <w:spacing w:after="0" w:line="240" w:lineRule="atLeast"/>
              <w:jc w:val="both"/>
              <w:outlineLvl w:val="1"/>
              <w:rPr>
                <w:rFonts w:asciiTheme="minorHAnsi" w:hAnsiTheme="minorHAnsi" w:cstheme="minorHAnsi"/>
                <w:b/>
                <w:bCs/>
              </w:rPr>
            </w:pPr>
            <w:r w:rsidRPr="007D3530">
              <w:rPr>
                <w:rFonts w:asciiTheme="minorHAnsi" w:hAnsiTheme="minorHAnsi" w:cstheme="minorHAnsi"/>
                <w:b/>
                <w:bCs/>
                <w:color w:val="000000"/>
              </w:rPr>
              <w:t>EMPLOYMENT RECORD</w:t>
            </w:r>
          </w:p>
        </w:tc>
      </w:tr>
      <w:tr w:rsidR="003510F6" w:rsidRPr="007D3530" w:rsidTr="00A81FAF">
        <w:tc>
          <w:tcPr>
            <w:tcW w:w="471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5" w:type="dxa"/>
              <w:bottom w:w="0" w:type="dxa"/>
              <w:right w:w="105" w:type="dxa"/>
            </w:tcMar>
          </w:tcPr>
          <w:p w:rsidR="00DD2467" w:rsidRPr="007D3530" w:rsidRDefault="00DD2467" w:rsidP="00EB290F">
            <w:pPr>
              <w:spacing w:after="0" w:line="240" w:lineRule="atLeast"/>
              <w:jc w:val="both"/>
              <w:rPr>
                <w:rFonts w:asciiTheme="minorHAnsi" w:hAnsiTheme="minorHAnsi" w:cstheme="minorHAnsi"/>
              </w:rPr>
            </w:pPr>
            <w:r w:rsidRPr="007D3530">
              <w:rPr>
                <w:rFonts w:asciiTheme="minorHAnsi" w:hAnsiTheme="minorHAnsi" w:cstheme="minorHAnsi"/>
                <w:color w:val="000000"/>
              </w:rPr>
              <w:t>Period</w:t>
            </w:r>
          </w:p>
        </w:tc>
        <w:tc>
          <w:tcPr>
            <w:tcW w:w="487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5" w:type="dxa"/>
              <w:bottom w:w="0" w:type="dxa"/>
              <w:right w:w="105" w:type="dxa"/>
            </w:tcMar>
          </w:tcPr>
          <w:p w:rsidR="00DD2467" w:rsidRPr="007D3530" w:rsidRDefault="00DD2467" w:rsidP="00EB290F">
            <w:pPr>
              <w:spacing w:after="0" w:line="240" w:lineRule="atLeast"/>
              <w:jc w:val="both"/>
              <w:rPr>
                <w:rFonts w:asciiTheme="minorHAnsi" w:hAnsiTheme="minorHAnsi" w:cstheme="minorHAnsi"/>
              </w:rPr>
            </w:pPr>
            <w:r w:rsidRPr="007D3530">
              <w:rPr>
                <w:rFonts w:asciiTheme="minorHAnsi" w:hAnsiTheme="minorHAnsi" w:cstheme="minorHAnsi"/>
                <w:color w:val="000000"/>
              </w:rPr>
              <w:t>Designation and duty station</w:t>
            </w:r>
          </w:p>
        </w:tc>
      </w:tr>
      <w:tr w:rsidR="003510F6" w:rsidRPr="007D3530" w:rsidTr="00A81FAF">
        <w:tc>
          <w:tcPr>
            <w:tcW w:w="471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E7377B">
            <w:pPr>
              <w:spacing w:after="0" w:line="240" w:lineRule="atLeast"/>
              <w:rPr>
                <w:rFonts w:asciiTheme="minorHAnsi" w:hAnsiTheme="minorHAnsi" w:cstheme="minorHAnsi"/>
                <w:b/>
              </w:rPr>
            </w:pPr>
            <w:r w:rsidRPr="007D3530">
              <w:rPr>
                <w:rFonts w:asciiTheme="minorHAnsi" w:hAnsiTheme="minorHAnsi" w:cstheme="minorHAnsi"/>
                <w:b/>
                <w:color w:val="000000"/>
              </w:rPr>
              <w:t>From January 201</w:t>
            </w:r>
            <w:r w:rsidR="00E7377B" w:rsidRPr="007D3530">
              <w:rPr>
                <w:rFonts w:asciiTheme="minorHAnsi" w:hAnsiTheme="minorHAnsi" w:cstheme="minorHAnsi"/>
                <w:b/>
                <w:color w:val="000000"/>
              </w:rPr>
              <w:t>6</w:t>
            </w:r>
            <w:r w:rsidRPr="007D3530">
              <w:rPr>
                <w:rFonts w:asciiTheme="minorHAnsi" w:hAnsiTheme="minorHAnsi" w:cstheme="minorHAnsi"/>
                <w:b/>
                <w:color w:val="000000"/>
              </w:rPr>
              <w:t xml:space="preserve">, </w:t>
            </w:r>
            <w:r w:rsidR="00E7377B" w:rsidRPr="007D3530">
              <w:rPr>
                <w:rFonts w:asciiTheme="minorHAnsi" w:hAnsiTheme="minorHAnsi" w:cstheme="minorHAnsi"/>
                <w:b/>
                <w:color w:val="000000"/>
              </w:rPr>
              <w:t>June</w:t>
            </w:r>
            <w:r w:rsidR="003510F6" w:rsidRPr="007D3530">
              <w:rPr>
                <w:rFonts w:asciiTheme="minorHAnsi" w:hAnsiTheme="minorHAnsi" w:cstheme="minorHAnsi"/>
                <w:b/>
                <w:color w:val="000000"/>
              </w:rPr>
              <w:t xml:space="preserve"> 201</w:t>
            </w:r>
            <w:r w:rsidR="00E73843" w:rsidRPr="007D3530">
              <w:rPr>
                <w:rFonts w:asciiTheme="minorHAnsi" w:hAnsiTheme="minorHAnsi" w:cstheme="minorHAnsi"/>
                <w:b/>
                <w:color w:val="000000"/>
              </w:rPr>
              <w:t>8</w:t>
            </w:r>
          </w:p>
        </w:tc>
        <w:tc>
          <w:tcPr>
            <w:tcW w:w="487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E73843" w:rsidRPr="007D3530" w:rsidRDefault="00DD2467" w:rsidP="00E73843">
            <w:pPr>
              <w:spacing w:after="0" w:line="240" w:lineRule="auto"/>
              <w:rPr>
                <w:rFonts w:asciiTheme="minorHAnsi" w:hAnsiTheme="minorHAnsi" w:cstheme="minorHAnsi"/>
                <w:b/>
                <w:color w:val="000000"/>
              </w:rPr>
            </w:pPr>
            <w:r w:rsidRPr="007D3530">
              <w:rPr>
                <w:rFonts w:asciiTheme="minorHAnsi" w:hAnsiTheme="minorHAnsi" w:cstheme="minorHAnsi"/>
                <w:color w:val="000000"/>
              </w:rPr>
              <w:t xml:space="preserve">Designation: </w:t>
            </w:r>
            <w:r w:rsidR="002B413A" w:rsidRPr="007D3530">
              <w:rPr>
                <w:rFonts w:asciiTheme="minorHAnsi" w:hAnsiTheme="minorHAnsi" w:cstheme="minorHAnsi"/>
              </w:rPr>
              <w:t>P</w:t>
            </w:r>
            <w:r w:rsidR="000C4674" w:rsidRPr="007D3530">
              <w:rPr>
                <w:rFonts w:asciiTheme="minorHAnsi" w:hAnsiTheme="minorHAnsi" w:cstheme="minorHAnsi"/>
              </w:rPr>
              <w:t>rogram</w:t>
            </w:r>
            <w:r w:rsidR="000C4674" w:rsidRPr="007D3530">
              <w:rPr>
                <w:rFonts w:asciiTheme="minorHAnsi" w:hAnsiTheme="minorHAnsi" w:cstheme="minorHAnsi"/>
                <w:color w:val="000000"/>
              </w:rPr>
              <w:t xml:space="preserve"> </w:t>
            </w:r>
            <w:r w:rsidR="00E73843" w:rsidRPr="007D3530">
              <w:rPr>
                <w:rFonts w:asciiTheme="minorHAnsi" w:hAnsiTheme="minorHAnsi" w:cstheme="minorHAnsi"/>
                <w:color w:val="000000"/>
              </w:rPr>
              <w:t>Coordinator</w:t>
            </w:r>
          </w:p>
          <w:p w:rsidR="00445ECD" w:rsidRPr="007D3530" w:rsidRDefault="003510F6" w:rsidP="00445ECD">
            <w:pPr>
              <w:spacing w:after="0" w:line="240" w:lineRule="atLeast"/>
              <w:rPr>
                <w:rFonts w:asciiTheme="minorHAnsi" w:hAnsiTheme="minorHAnsi" w:cstheme="minorHAnsi"/>
                <w:color w:val="000000"/>
              </w:rPr>
            </w:pPr>
            <w:r w:rsidRPr="007D3530">
              <w:rPr>
                <w:rFonts w:asciiTheme="minorHAnsi" w:hAnsiTheme="minorHAnsi" w:cstheme="minorHAnsi"/>
                <w:color w:val="000000"/>
              </w:rPr>
              <w:t>E-Medicare Ltd,</w:t>
            </w:r>
            <w:r w:rsidR="00445ECD" w:rsidRPr="007D3530">
              <w:rPr>
                <w:rFonts w:asciiTheme="minorHAnsi" w:hAnsiTheme="minorHAnsi" w:cstheme="minorHAnsi"/>
                <w:color w:val="000000"/>
              </w:rPr>
              <w:t xml:space="preserve"> (JMI Group)</w:t>
            </w:r>
          </w:p>
          <w:p w:rsidR="00DD2467" w:rsidRPr="007D3530" w:rsidRDefault="00DD2467" w:rsidP="00806810">
            <w:pPr>
              <w:spacing w:after="0" w:line="240" w:lineRule="atLeast"/>
              <w:rPr>
                <w:rFonts w:asciiTheme="minorHAnsi" w:hAnsiTheme="minorHAnsi" w:cstheme="minorHAnsi"/>
              </w:rPr>
            </w:pPr>
            <w:r w:rsidRPr="007D3530">
              <w:rPr>
                <w:rFonts w:asciiTheme="minorHAnsi" w:hAnsiTheme="minorHAnsi" w:cstheme="minorHAnsi"/>
                <w:color w:val="000000"/>
              </w:rPr>
              <w:t>52, New Eskaton Road, Dhaka-1000</w:t>
            </w:r>
          </w:p>
        </w:tc>
      </w:tr>
      <w:tr w:rsidR="003510F6" w:rsidRPr="007D3530" w:rsidTr="00A81FAF">
        <w:tc>
          <w:tcPr>
            <w:tcW w:w="471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EB290F">
            <w:pPr>
              <w:spacing w:after="0" w:line="240" w:lineRule="auto"/>
              <w:jc w:val="both"/>
              <w:outlineLvl w:val="0"/>
              <w:rPr>
                <w:rFonts w:asciiTheme="minorHAnsi" w:hAnsiTheme="minorHAnsi" w:cstheme="minorHAnsi"/>
                <w:b/>
                <w:bCs/>
                <w:kern w:val="36"/>
              </w:rPr>
            </w:pPr>
            <w:r w:rsidRPr="007D3530">
              <w:rPr>
                <w:rFonts w:asciiTheme="minorHAnsi" w:hAnsiTheme="minorHAnsi" w:cstheme="minorHAnsi"/>
                <w:color w:val="000000"/>
                <w:kern w:val="36"/>
              </w:rPr>
              <w:t>Employer</w:t>
            </w:r>
            <w:r w:rsidR="00806810" w:rsidRPr="007D3530">
              <w:rPr>
                <w:rFonts w:asciiTheme="minorHAnsi" w:hAnsiTheme="minorHAnsi" w:cstheme="minorHAnsi"/>
                <w:color w:val="000000"/>
                <w:kern w:val="36"/>
              </w:rPr>
              <w:t>:</w:t>
            </w:r>
          </w:p>
          <w:p w:rsidR="003510F6" w:rsidRPr="007D3530" w:rsidRDefault="003510F6" w:rsidP="003510F6">
            <w:pPr>
              <w:spacing w:after="0" w:line="240" w:lineRule="atLeast"/>
              <w:rPr>
                <w:rFonts w:asciiTheme="minorHAnsi" w:hAnsiTheme="minorHAnsi" w:cstheme="minorHAnsi"/>
                <w:color w:val="000000"/>
              </w:rPr>
            </w:pPr>
            <w:r w:rsidRPr="007D3530">
              <w:rPr>
                <w:rFonts w:asciiTheme="minorHAnsi" w:hAnsiTheme="minorHAnsi" w:cstheme="minorHAnsi"/>
                <w:color w:val="000000"/>
              </w:rPr>
              <w:t>E-Medicare Ltd,</w:t>
            </w:r>
          </w:p>
          <w:p w:rsidR="00DD2467" w:rsidRPr="007D3530" w:rsidRDefault="00DD2467" w:rsidP="0094044E">
            <w:pPr>
              <w:spacing w:after="0" w:line="240" w:lineRule="atLeast"/>
              <w:rPr>
                <w:rFonts w:asciiTheme="minorHAnsi" w:hAnsiTheme="minorHAnsi" w:cstheme="minorHAnsi"/>
              </w:rPr>
            </w:pPr>
            <w:r w:rsidRPr="007D3530">
              <w:rPr>
                <w:rFonts w:asciiTheme="minorHAnsi" w:hAnsiTheme="minorHAnsi" w:cstheme="minorHAnsi"/>
                <w:color w:val="000000"/>
              </w:rPr>
              <w:t>52, New Eskaton Road, Dhaka-1000.</w:t>
            </w:r>
          </w:p>
        </w:tc>
        <w:tc>
          <w:tcPr>
            <w:tcW w:w="487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3510F6" w:rsidP="00EB290F">
            <w:pPr>
              <w:spacing w:after="0" w:line="240" w:lineRule="auto"/>
              <w:jc w:val="both"/>
              <w:rPr>
                <w:rFonts w:asciiTheme="minorHAnsi" w:hAnsiTheme="minorHAnsi" w:cstheme="minorHAnsi"/>
              </w:rPr>
            </w:pPr>
            <w:r w:rsidRPr="007D3530">
              <w:rPr>
                <w:rFonts w:asciiTheme="minorHAnsi" w:hAnsiTheme="minorHAnsi" w:cstheme="minorHAnsi"/>
                <w:color w:val="000000"/>
              </w:rPr>
              <w:t>Executive Director</w:t>
            </w:r>
          </w:p>
          <w:p w:rsidR="003510F6" w:rsidRPr="007D3530" w:rsidRDefault="004964CA" w:rsidP="003510F6">
            <w:pPr>
              <w:spacing w:after="0" w:line="240" w:lineRule="atLeast"/>
              <w:rPr>
                <w:rFonts w:asciiTheme="minorHAnsi" w:hAnsiTheme="minorHAnsi" w:cstheme="minorHAnsi"/>
                <w:color w:val="000000"/>
              </w:rPr>
            </w:pPr>
            <w:r w:rsidRPr="007D3530">
              <w:rPr>
                <w:rFonts w:asciiTheme="minorHAnsi" w:hAnsiTheme="minorHAnsi" w:cstheme="minorHAnsi"/>
                <w:color w:val="000000"/>
              </w:rPr>
              <w:t>E-Medicare Ltd. (JMI Group)</w:t>
            </w:r>
          </w:p>
          <w:p w:rsidR="00DD2467" w:rsidRPr="007D3530" w:rsidRDefault="00DD2467" w:rsidP="00EB290F">
            <w:pPr>
              <w:spacing w:after="0" w:line="240" w:lineRule="auto"/>
              <w:rPr>
                <w:rFonts w:asciiTheme="minorHAnsi" w:hAnsiTheme="minorHAnsi" w:cstheme="minorHAnsi"/>
              </w:rPr>
            </w:pPr>
            <w:r w:rsidRPr="007D3530">
              <w:rPr>
                <w:rFonts w:asciiTheme="minorHAnsi" w:hAnsiTheme="minorHAnsi" w:cstheme="minorHAnsi"/>
                <w:color w:val="000000"/>
              </w:rPr>
              <w:t>52, New Eskaton Road, Dhaka-1000.</w:t>
            </w:r>
          </w:p>
          <w:p w:rsidR="00DD2467" w:rsidRPr="007D3530" w:rsidRDefault="00DD2467" w:rsidP="003510F6">
            <w:pPr>
              <w:spacing w:after="0" w:line="240" w:lineRule="atLeast"/>
              <w:rPr>
                <w:rFonts w:asciiTheme="minorHAnsi" w:hAnsiTheme="minorHAnsi" w:cstheme="minorHAnsi"/>
              </w:rPr>
            </w:pPr>
          </w:p>
        </w:tc>
      </w:tr>
      <w:tr w:rsidR="00DD2467" w:rsidRPr="007D3530">
        <w:tc>
          <w:tcPr>
            <w:tcW w:w="0" w:type="auto"/>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EB290F">
            <w:pPr>
              <w:spacing w:after="0" w:line="240" w:lineRule="auto"/>
              <w:jc w:val="both"/>
              <w:rPr>
                <w:rFonts w:asciiTheme="minorHAnsi" w:hAnsiTheme="minorHAnsi" w:cstheme="minorHAnsi"/>
                <w:color w:val="000000"/>
              </w:rPr>
            </w:pPr>
            <w:r w:rsidRPr="007D3530">
              <w:rPr>
                <w:rFonts w:asciiTheme="minorHAnsi" w:hAnsiTheme="minorHAnsi" w:cstheme="minorHAnsi"/>
                <w:color w:val="000000"/>
              </w:rPr>
              <w:t>Description of duties and responsibilities:</w:t>
            </w:r>
          </w:p>
          <w:p w:rsidR="00AB2497" w:rsidRPr="007D3530" w:rsidRDefault="00AB2497" w:rsidP="00AB2497">
            <w:pPr>
              <w:spacing w:after="0" w:line="240" w:lineRule="auto"/>
              <w:jc w:val="both"/>
              <w:rPr>
                <w:rFonts w:asciiTheme="minorHAnsi" w:eastAsia="Times New Roman" w:hAnsiTheme="minorHAnsi" w:cstheme="minorHAnsi"/>
              </w:rPr>
            </w:pPr>
            <w:r w:rsidRPr="007D3530">
              <w:rPr>
                <w:rFonts w:asciiTheme="minorHAnsi" w:hAnsiTheme="minorHAnsi" w:cstheme="minorHAnsi"/>
              </w:rPr>
              <w:t>Program</w:t>
            </w:r>
            <w:r w:rsidRPr="007D3530">
              <w:rPr>
                <w:rFonts w:asciiTheme="minorHAnsi" w:hAnsiTheme="minorHAnsi" w:cstheme="minorHAnsi"/>
                <w:color w:val="000000"/>
              </w:rPr>
              <w:t xml:space="preserve"> Coordinator </w:t>
            </w:r>
            <w:r w:rsidRPr="007D3530">
              <w:rPr>
                <w:rFonts w:asciiTheme="minorHAnsi" w:hAnsiTheme="minorHAnsi" w:cstheme="minorHAnsi"/>
              </w:rPr>
              <w:t xml:space="preserve">oversees all aspects of an ongoing </w:t>
            </w:r>
            <w:r w:rsidRPr="007D3530">
              <w:rPr>
                <w:rFonts w:asciiTheme="minorHAnsi" w:eastAsia="Times New Roman" w:hAnsiTheme="minorHAnsi" w:cstheme="minorHAnsi"/>
              </w:rPr>
              <w:t>E-Medicare Ltd.</w:t>
            </w:r>
            <w:r w:rsidRPr="007D3530">
              <w:rPr>
                <w:rFonts w:asciiTheme="minorHAnsi" w:hAnsiTheme="minorHAnsi" w:cstheme="minorHAnsi"/>
              </w:rPr>
              <w:t xml:space="preserve"> including planning, organizing, staffing, leading, and controlling program activities.</w:t>
            </w:r>
            <w:r w:rsidRPr="007D3530">
              <w:rPr>
                <w:rFonts w:asciiTheme="minorHAnsi" w:eastAsia="Times New Roman" w:hAnsiTheme="minorHAnsi" w:cstheme="minorHAnsi"/>
              </w:rPr>
              <w:t xml:space="preserve"> Plan the delivery of the overall program and its activities in accordance with the mission and the goals of the E-Medicare Ltd.</w:t>
            </w:r>
          </w:p>
          <w:p w:rsidR="007D3530" w:rsidRPr="007D3530" w:rsidRDefault="007D3530" w:rsidP="007D3530">
            <w:pPr>
              <w:numPr>
                <w:ilvl w:val="0"/>
                <w:numId w:val="15"/>
              </w:numPr>
              <w:spacing w:after="0" w:afterAutospacing="1" w:line="240" w:lineRule="auto"/>
              <w:rPr>
                <w:rFonts w:asciiTheme="minorHAnsi" w:eastAsia="Times New Roman" w:hAnsiTheme="minorHAnsi" w:cstheme="minorHAnsi"/>
              </w:rPr>
            </w:pPr>
            <w:r w:rsidRPr="007D3530">
              <w:rPr>
                <w:rFonts w:asciiTheme="minorHAnsi" w:eastAsia="Times New Roman" w:hAnsiTheme="minorHAnsi" w:cstheme="minorHAnsi"/>
              </w:rPr>
              <w:t xml:space="preserve">To </w:t>
            </w:r>
            <w:r w:rsidRPr="007D3530">
              <w:rPr>
                <w:rFonts w:asciiTheme="minorHAnsi" w:hAnsiTheme="minorHAnsi" w:cstheme="minorHAnsi"/>
              </w:rPr>
              <w:t>plan, organizing,</w:t>
            </w:r>
            <w:r w:rsidRPr="007D3530">
              <w:rPr>
                <w:rFonts w:asciiTheme="minorHAnsi" w:eastAsia="Times New Roman" w:hAnsiTheme="minorHAnsi" w:cstheme="minorHAnsi"/>
              </w:rPr>
              <w:t xml:space="preserve"> maintain leadership and management and holds many responsibilities that </w:t>
            </w:r>
            <w:r w:rsidRPr="007D3530">
              <w:rPr>
                <w:rFonts w:asciiTheme="minorHAnsi" w:eastAsia="Times New Roman" w:hAnsiTheme="minorHAnsi" w:cstheme="minorHAnsi"/>
              </w:rPr>
              <w:lastRenderedPageBreak/>
              <w:t xml:space="preserve">is essential in maintaining the sustainability of the </w:t>
            </w:r>
            <w:r w:rsidRPr="007D3530">
              <w:rPr>
                <w:rFonts w:asciiTheme="minorHAnsi" w:hAnsiTheme="minorHAnsi" w:cstheme="minorHAnsi"/>
              </w:rPr>
              <w:t>project</w:t>
            </w:r>
            <w:r w:rsidRPr="007D3530">
              <w:rPr>
                <w:rFonts w:asciiTheme="minorHAnsi" w:eastAsia="Times New Roman" w:hAnsiTheme="minorHAnsi" w:cstheme="minorHAnsi"/>
              </w:rPr>
              <w:t>.</w:t>
            </w:r>
          </w:p>
          <w:p w:rsidR="007D3530" w:rsidRPr="007D3530" w:rsidRDefault="007D3530" w:rsidP="007D3530">
            <w:pPr>
              <w:pStyle w:val="ListParagraph"/>
              <w:numPr>
                <w:ilvl w:val="0"/>
                <w:numId w:val="15"/>
              </w:numPr>
              <w:spacing w:after="0" w:line="240" w:lineRule="auto"/>
              <w:rPr>
                <w:rFonts w:asciiTheme="minorHAnsi" w:eastAsia="Times New Roman" w:hAnsiTheme="minorHAnsi" w:cstheme="minorHAnsi"/>
              </w:rPr>
            </w:pPr>
            <w:r w:rsidRPr="007D3530">
              <w:rPr>
                <w:rFonts w:asciiTheme="minorHAnsi" w:eastAsia="Times New Roman" w:hAnsiTheme="minorHAnsi" w:cstheme="minorHAnsi"/>
              </w:rPr>
              <w:t xml:space="preserve">Motivating employees by being inspiring and remaining optimistic even when challenges are being faced. </w:t>
            </w:r>
          </w:p>
          <w:p w:rsidR="007D3530" w:rsidRPr="007D3530" w:rsidRDefault="007D3530" w:rsidP="007D3530">
            <w:pPr>
              <w:numPr>
                <w:ilvl w:val="0"/>
                <w:numId w:val="24"/>
              </w:numPr>
              <w:spacing w:after="100" w:afterAutospacing="1" w:line="240" w:lineRule="auto"/>
              <w:rPr>
                <w:rFonts w:asciiTheme="minorHAnsi" w:hAnsiTheme="minorHAnsi" w:cstheme="minorHAnsi"/>
              </w:rPr>
            </w:pPr>
            <w:r w:rsidRPr="007D3530">
              <w:rPr>
                <w:rFonts w:asciiTheme="minorHAnsi" w:hAnsiTheme="minorHAnsi" w:cstheme="minorHAnsi"/>
              </w:rPr>
              <w:t>Facilitate the development of the project as well as monitor and address risks</w:t>
            </w:r>
          </w:p>
          <w:p w:rsidR="007D3530" w:rsidRPr="007D3530" w:rsidRDefault="007D3530" w:rsidP="007D3530">
            <w:pPr>
              <w:numPr>
                <w:ilvl w:val="0"/>
                <w:numId w:val="24"/>
              </w:numPr>
              <w:spacing w:after="100" w:afterAutospacing="1" w:line="240" w:lineRule="auto"/>
              <w:rPr>
                <w:rFonts w:asciiTheme="minorHAnsi" w:hAnsiTheme="minorHAnsi" w:cstheme="minorHAnsi"/>
              </w:rPr>
            </w:pPr>
            <w:r w:rsidRPr="007D3530">
              <w:rPr>
                <w:rFonts w:asciiTheme="minorHAnsi" w:hAnsiTheme="minorHAnsi" w:cstheme="minorHAnsi"/>
              </w:rPr>
              <w:t>Assume responsibility for coordination of program activities and strive to meet project activity results</w:t>
            </w:r>
          </w:p>
          <w:p w:rsidR="007D3530" w:rsidRPr="007D3530" w:rsidRDefault="007D3530" w:rsidP="007D3530">
            <w:pPr>
              <w:numPr>
                <w:ilvl w:val="0"/>
                <w:numId w:val="24"/>
              </w:numPr>
              <w:spacing w:after="0" w:line="240" w:lineRule="auto"/>
              <w:rPr>
                <w:rFonts w:asciiTheme="minorHAnsi" w:hAnsiTheme="minorHAnsi" w:cstheme="minorHAnsi"/>
              </w:rPr>
            </w:pPr>
            <w:r w:rsidRPr="007D3530">
              <w:rPr>
                <w:rFonts w:asciiTheme="minorHAnsi" w:hAnsiTheme="minorHAnsi" w:cstheme="minorHAnsi"/>
              </w:rPr>
              <w:t>Prepare reports on the progress of the project, including reports on the financial situation of the project</w:t>
            </w:r>
          </w:p>
          <w:p w:rsidR="007D3530" w:rsidRPr="007D3530" w:rsidRDefault="007D3530" w:rsidP="007D3530">
            <w:pPr>
              <w:numPr>
                <w:ilvl w:val="0"/>
                <w:numId w:val="25"/>
              </w:numPr>
              <w:spacing w:after="0" w:line="240" w:lineRule="auto"/>
              <w:rPr>
                <w:rFonts w:asciiTheme="minorHAnsi" w:hAnsiTheme="minorHAnsi" w:cstheme="minorHAnsi"/>
              </w:rPr>
            </w:pPr>
            <w:r w:rsidRPr="007D3530">
              <w:rPr>
                <w:rFonts w:asciiTheme="minorHAnsi" w:hAnsiTheme="minorHAnsi" w:cstheme="minorHAnsi"/>
              </w:rPr>
              <w:t xml:space="preserve">Ensure close monitoring of activities and lead the process and later the implementation of M&amp;E framework; </w:t>
            </w:r>
          </w:p>
          <w:p w:rsidR="007D3530" w:rsidRPr="007D3530" w:rsidRDefault="007D3530" w:rsidP="007D3530">
            <w:pPr>
              <w:pStyle w:val="ListParagraph"/>
              <w:numPr>
                <w:ilvl w:val="0"/>
                <w:numId w:val="15"/>
              </w:numPr>
              <w:spacing w:after="0" w:line="240" w:lineRule="auto"/>
              <w:rPr>
                <w:rFonts w:asciiTheme="minorHAnsi" w:eastAsia="Times New Roman" w:hAnsiTheme="minorHAnsi" w:cstheme="minorHAnsi"/>
              </w:rPr>
            </w:pPr>
            <w:r w:rsidRPr="007D3530">
              <w:rPr>
                <w:rFonts w:asciiTheme="minorHAnsi" w:hAnsiTheme="minorHAnsi" w:cstheme="minorHAnsi"/>
              </w:rPr>
              <w:t>Ensure the delivery of the quality/substance and timely delivery of the project products and adherence to corporate rules, regulations and procedures</w:t>
            </w:r>
          </w:p>
          <w:p w:rsidR="007D3530" w:rsidRPr="007D3530" w:rsidRDefault="007D3530" w:rsidP="007D3530">
            <w:pPr>
              <w:numPr>
                <w:ilvl w:val="0"/>
                <w:numId w:val="25"/>
              </w:numPr>
              <w:spacing w:after="100" w:afterAutospacing="1" w:line="240" w:lineRule="auto"/>
              <w:rPr>
                <w:rFonts w:asciiTheme="minorHAnsi" w:hAnsiTheme="minorHAnsi" w:cstheme="minorHAnsi"/>
              </w:rPr>
            </w:pPr>
            <w:r w:rsidRPr="007D3530">
              <w:rPr>
                <w:rFonts w:asciiTheme="minorHAnsi" w:hAnsiTheme="minorHAnsi" w:cstheme="minorHAnsi"/>
              </w:rPr>
              <w:t>Ensure the delivery of the quality/substance and timely delivery of the project products and adherence to corporate rules, regulations and procedures;</w:t>
            </w:r>
          </w:p>
          <w:p w:rsidR="007D3530" w:rsidRPr="007D3530" w:rsidRDefault="007D3530" w:rsidP="007D3530">
            <w:pPr>
              <w:numPr>
                <w:ilvl w:val="0"/>
                <w:numId w:val="25"/>
              </w:numPr>
              <w:spacing w:after="0" w:line="240" w:lineRule="auto"/>
              <w:rPr>
                <w:rFonts w:asciiTheme="minorHAnsi" w:hAnsiTheme="minorHAnsi" w:cstheme="minorHAnsi"/>
              </w:rPr>
            </w:pPr>
            <w:r w:rsidRPr="007D3530">
              <w:rPr>
                <w:rFonts w:asciiTheme="minorHAnsi" w:hAnsiTheme="minorHAnsi" w:cstheme="minorHAnsi"/>
              </w:rPr>
              <w:t>Ensure report coordination and overall implementation progress to the Program Coordination Team on a monthly basis.</w:t>
            </w:r>
          </w:p>
          <w:p w:rsidR="007D3530" w:rsidRPr="007D3530" w:rsidRDefault="007D3530" w:rsidP="007D3530">
            <w:pPr>
              <w:numPr>
                <w:ilvl w:val="0"/>
                <w:numId w:val="27"/>
              </w:numPr>
              <w:spacing w:after="0" w:line="240" w:lineRule="auto"/>
              <w:rPr>
                <w:rFonts w:asciiTheme="minorHAnsi" w:hAnsiTheme="minorHAnsi" w:cstheme="minorHAnsi"/>
              </w:rPr>
            </w:pPr>
            <w:r w:rsidRPr="007D3530">
              <w:rPr>
                <w:rFonts w:asciiTheme="minorHAnsi" w:hAnsiTheme="minorHAnsi" w:cstheme="minorHAnsi"/>
              </w:rPr>
              <w:t>Assume full responsibility for coordinating effectively and efficiently the implementation of all program activities as well as supervising the project and its staff;</w:t>
            </w:r>
          </w:p>
          <w:p w:rsidR="007D3530" w:rsidRPr="007D3530" w:rsidRDefault="007D3530" w:rsidP="007D3530">
            <w:pPr>
              <w:numPr>
                <w:ilvl w:val="0"/>
                <w:numId w:val="27"/>
              </w:numPr>
              <w:spacing w:after="100" w:afterAutospacing="1" w:line="240" w:lineRule="auto"/>
              <w:rPr>
                <w:rFonts w:asciiTheme="minorHAnsi" w:hAnsiTheme="minorHAnsi" w:cstheme="minorHAnsi"/>
              </w:rPr>
            </w:pPr>
            <w:r w:rsidRPr="007D3530">
              <w:rPr>
                <w:rFonts w:asciiTheme="minorHAnsi" w:hAnsiTheme="minorHAnsi" w:cstheme="minorHAnsi"/>
              </w:rPr>
              <w:t>Establish and manage mechanisms for exchange of information, experience and lessons learned at the local and national levels;</w:t>
            </w:r>
          </w:p>
          <w:p w:rsidR="007D3530" w:rsidRPr="007D3530" w:rsidRDefault="007D3530" w:rsidP="007D3530">
            <w:pPr>
              <w:numPr>
                <w:ilvl w:val="0"/>
                <w:numId w:val="27"/>
              </w:numPr>
              <w:spacing w:after="0" w:line="240" w:lineRule="auto"/>
              <w:rPr>
                <w:rFonts w:asciiTheme="minorHAnsi" w:hAnsiTheme="minorHAnsi" w:cstheme="minorHAnsi"/>
              </w:rPr>
            </w:pPr>
            <w:r w:rsidRPr="007D3530">
              <w:rPr>
                <w:rFonts w:asciiTheme="minorHAnsi" w:hAnsiTheme="minorHAnsi" w:cstheme="minorHAnsi"/>
              </w:rPr>
              <w:t>Ensure wide dissemination and visibility of program achievements in close cooperation with the Knowledge Management Expert;</w:t>
            </w:r>
          </w:p>
          <w:p w:rsidR="007D3530" w:rsidRPr="007D3530" w:rsidRDefault="007D3530" w:rsidP="007D3530">
            <w:pPr>
              <w:numPr>
                <w:ilvl w:val="0"/>
                <w:numId w:val="15"/>
              </w:numPr>
              <w:spacing w:after="0" w:line="240" w:lineRule="auto"/>
              <w:rPr>
                <w:rFonts w:asciiTheme="minorHAnsi" w:eastAsia="Times New Roman" w:hAnsiTheme="minorHAnsi" w:cstheme="minorHAnsi"/>
              </w:rPr>
            </w:pPr>
            <w:r w:rsidRPr="007D3530">
              <w:rPr>
                <w:rFonts w:asciiTheme="minorHAnsi" w:hAnsiTheme="minorHAnsi" w:cstheme="minorHAnsi"/>
              </w:rPr>
              <w:t>Ensure regular communication, organization, knowledge management and consultation with relevant partners: the donor</w:t>
            </w:r>
          </w:p>
          <w:p w:rsidR="007D3530" w:rsidRPr="007D3530" w:rsidRDefault="007D3530" w:rsidP="007D3530">
            <w:pPr>
              <w:numPr>
                <w:ilvl w:val="0"/>
                <w:numId w:val="15"/>
              </w:numPr>
              <w:spacing w:after="0" w:line="240" w:lineRule="auto"/>
              <w:rPr>
                <w:rFonts w:asciiTheme="minorHAnsi" w:eastAsia="Times New Roman" w:hAnsiTheme="minorHAnsi" w:cstheme="minorHAnsi"/>
              </w:rPr>
            </w:pPr>
            <w:r w:rsidRPr="007D3530">
              <w:rPr>
                <w:rFonts w:asciiTheme="minorHAnsi" w:hAnsiTheme="minorHAnsi" w:cstheme="minorHAnsi"/>
              </w:rPr>
              <w:t>Act as the secretariat in supporting the convening of bi-annual Program Board meetings and ensure follow-up on decisions and recommendations.</w:t>
            </w:r>
          </w:p>
          <w:p w:rsidR="00DF5757" w:rsidRPr="007D3530" w:rsidRDefault="00DF5757" w:rsidP="001F7925">
            <w:pPr>
              <w:spacing w:after="0" w:line="240" w:lineRule="auto"/>
              <w:ind w:left="360"/>
              <w:jc w:val="both"/>
              <w:rPr>
                <w:rFonts w:asciiTheme="minorHAnsi" w:hAnsiTheme="minorHAnsi" w:cstheme="minorHAnsi"/>
              </w:rPr>
            </w:pPr>
          </w:p>
        </w:tc>
      </w:tr>
    </w:tbl>
    <w:p w:rsidR="00DD2467" w:rsidRPr="007D3530" w:rsidRDefault="00DD2467" w:rsidP="00A81FAF">
      <w:pPr>
        <w:spacing w:after="0" w:line="240" w:lineRule="auto"/>
        <w:rPr>
          <w:rFonts w:asciiTheme="minorHAnsi" w:hAnsiTheme="minorHAnsi" w:cstheme="minorHAnsi"/>
          <w:b/>
        </w:rPr>
      </w:pPr>
    </w:p>
    <w:tbl>
      <w:tblPr>
        <w:tblW w:w="0" w:type="auto"/>
        <w:tblInd w:w="-13" w:type="dxa"/>
        <w:tblCellMar>
          <w:top w:w="15" w:type="dxa"/>
          <w:left w:w="15" w:type="dxa"/>
          <w:bottom w:w="15" w:type="dxa"/>
          <w:right w:w="15" w:type="dxa"/>
        </w:tblCellMar>
        <w:tblLook w:val="00A0"/>
      </w:tblPr>
      <w:tblGrid>
        <w:gridCol w:w="4258"/>
        <w:gridCol w:w="5222"/>
      </w:tblGrid>
      <w:tr w:rsidR="00DD2467" w:rsidRPr="007D3530">
        <w:tc>
          <w:tcPr>
            <w:tcW w:w="0" w:type="auto"/>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A81FAF">
            <w:pPr>
              <w:spacing w:after="0" w:line="240" w:lineRule="atLeast"/>
              <w:jc w:val="both"/>
              <w:outlineLvl w:val="1"/>
              <w:rPr>
                <w:rFonts w:asciiTheme="minorHAnsi" w:hAnsiTheme="minorHAnsi" w:cstheme="minorHAnsi"/>
                <w:b/>
                <w:bCs/>
              </w:rPr>
            </w:pPr>
            <w:r w:rsidRPr="007D3530">
              <w:rPr>
                <w:rFonts w:asciiTheme="minorHAnsi" w:hAnsiTheme="minorHAnsi" w:cstheme="minorHAnsi"/>
                <w:b/>
                <w:bCs/>
                <w:color w:val="000000"/>
              </w:rPr>
              <w:t>EMPLOYMENT RECORD</w:t>
            </w:r>
          </w:p>
        </w:tc>
      </w:tr>
      <w:tr w:rsidR="00DD2467" w:rsidRPr="007D3530" w:rsidTr="00F803C1">
        <w:tc>
          <w:tcPr>
            <w:tcW w:w="42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EB290F">
            <w:pPr>
              <w:spacing w:after="0" w:line="240" w:lineRule="atLeast"/>
              <w:jc w:val="both"/>
              <w:rPr>
                <w:rFonts w:asciiTheme="minorHAnsi" w:hAnsiTheme="minorHAnsi" w:cstheme="minorHAnsi"/>
              </w:rPr>
            </w:pPr>
            <w:r w:rsidRPr="007D3530">
              <w:rPr>
                <w:rFonts w:asciiTheme="minorHAnsi" w:hAnsiTheme="minorHAnsi" w:cstheme="minorHAnsi"/>
                <w:color w:val="000000"/>
              </w:rPr>
              <w:t>Period</w:t>
            </w:r>
          </w:p>
        </w:tc>
        <w:tc>
          <w:tcPr>
            <w:tcW w:w="522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EB290F">
            <w:pPr>
              <w:spacing w:after="0" w:line="240" w:lineRule="atLeast"/>
              <w:jc w:val="both"/>
              <w:rPr>
                <w:rFonts w:asciiTheme="minorHAnsi" w:hAnsiTheme="minorHAnsi" w:cstheme="minorHAnsi"/>
              </w:rPr>
            </w:pPr>
            <w:r w:rsidRPr="007D3530">
              <w:rPr>
                <w:rFonts w:asciiTheme="minorHAnsi" w:hAnsiTheme="minorHAnsi" w:cstheme="minorHAnsi"/>
                <w:color w:val="000000"/>
              </w:rPr>
              <w:t>Designation and duty station</w:t>
            </w:r>
          </w:p>
        </w:tc>
      </w:tr>
      <w:tr w:rsidR="00DD2467" w:rsidRPr="007D3530" w:rsidTr="00F803C1">
        <w:tc>
          <w:tcPr>
            <w:tcW w:w="42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E7377B">
            <w:pPr>
              <w:spacing w:after="0" w:line="240" w:lineRule="atLeast"/>
              <w:rPr>
                <w:rFonts w:asciiTheme="minorHAnsi" w:hAnsiTheme="minorHAnsi" w:cstheme="minorHAnsi"/>
                <w:b/>
              </w:rPr>
            </w:pPr>
            <w:r w:rsidRPr="007D3530">
              <w:rPr>
                <w:rFonts w:asciiTheme="minorHAnsi" w:hAnsiTheme="minorHAnsi" w:cstheme="minorHAnsi"/>
                <w:b/>
                <w:color w:val="000000"/>
              </w:rPr>
              <w:t>From January 20</w:t>
            </w:r>
            <w:r w:rsidR="00E7377B" w:rsidRPr="007D3530">
              <w:rPr>
                <w:rFonts w:asciiTheme="minorHAnsi" w:hAnsiTheme="minorHAnsi" w:cstheme="minorHAnsi"/>
                <w:b/>
                <w:color w:val="000000"/>
              </w:rPr>
              <w:t xml:space="preserve">09 </w:t>
            </w:r>
            <w:r w:rsidRPr="007D3530">
              <w:rPr>
                <w:rFonts w:asciiTheme="minorHAnsi" w:hAnsiTheme="minorHAnsi" w:cstheme="minorHAnsi"/>
                <w:b/>
                <w:color w:val="000000"/>
              </w:rPr>
              <w:t>to, December 201</w:t>
            </w:r>
            <w:r w:rsidR="00E7377B" w:rsidRPr="007D3530">
              <w:rPr>
                <w:rFonts w:asciiTheme="minorHAnsi" w:hAnsiTheme="minorHAnsi" w:cstheme="minorHAnsi"/>
                <w:color w:val="000000"/>
              </w:rPr>
              <w:t xml:space="preserve">5.    </w:t>
            </w:r>
          </w:p>
        </w:tc>
        <w:tc>
          <w:tcPr>
            <w:tcW w:w="522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EB290F">
            <w:pPr>
              <w:spacing w:after="0" w:line="240" w:lineRule="auto"/>
              <w:jc w:val="both"/>
              <w:rPr>
                <w:rFonts w:asciiTheme="minorHAnsi" w:hAnsiTheme="minorHAnsi" w:cstheme="minorHAnsi"/>
                <w:b/>
              </w:rPr>
            </w:pPr>
            <w:r w:rsidRPr="007D3530">
              <w:rPr>
                <w:rFonts w:asciiTheme="minorHAnsi" w:hAnsiTheme="minorHAnsi" w:cstheme="minorHAnsi"/>
                <w:color w:val="000000"/>
              </w:rPr>
              <w:t xml:space="preserve">Designation: </w:t>
            </w:r>
            <w:r w:rsidR="006F7656" w:rsidRPr="007D3530">
              <w:rPr>
                <w:rFonts w:asciiTheme="minorHAnsi" w:hAnsiTheme="minorHAnsi" w:cstheme="minorHAnsi"/>
                <w:b/>
              </w:rPr>
              <w:t>Research</w:t>
            </w:r>
            <w:r w:rsidR="006F7656" w:rsidRPr="007D3530">
              <w:rPr>
                <w:rFonts w:asciiTheme="minorHAnsi" w:hAnsiTheme="minorHAnsi" w:cstheme="minorHAnsi"/>
                <w:b/>
                <w:color w:val="000000"/>
              </w:rPr>
              <w:t xml:space="preserve"> </w:t>
            </w:r>
            <w:r w:rsidRPr="007D3530">
              <w:rPr>
                <w:rFonts w:asciiTheme="minorHAnsi" w:hAnsiTheme="minorHAnsi" w:cstheme="minorHAnsi"/>
                <w:b/>
                <w:color w:val="000000"/>
              </w:rPr>
              <w:t>Manager</w:t>
            </w:r>
          </w:p>
          <w:p w:rsidR="00DD2467" w:rsidRPr="007D3530" w:rsidRDefault="00DD2467" w:rsidP="00017370">
            <w:pPr>
              <w:spacing w:after="0" w:line="240" w:lineRule="auto"/>
              <w:rPr>
                <w:rFonts w:asciiTheme="minorHAnsi" w:hAnsiTheme="minorHAnsi" w:cstheme="minorHAnsi"/>
              </w:rPr>
            </w:pPr>
            <w:r w:rsidRPr="007D3530">
              <w:rPr>
                <w:rFonts w:asciiTheme="minorHAnsi" w:hAnsiTheme="minorHAnsi" w:cstheme="minorHAnsi"/>
                <w:color w:val="000000"/>
              </w:rPr>
              <w:t>Child Health Unit. Public Health Sciences Division</w:t>
            </w:r>
          </w:p>
          <w:p w:rsidR="00DD2467" w:rsidRPr="007D3530" w:rsidRDefault="00DD2467" w:rsidP="00017370">
            <w:pPr>
              <w:spacing w:after="0" w:line="240" w:lineRule="auto"/>
              <w:rPr>
                <w:rFonts w:asciiTheme="minorHAnsi" w:hAnsiTheme="minorHAnsi" w:cstheme="minorHAnsi"/>
              </w:rPr>
            </w:pPr>
            <w:r w:rsidRPr="007D3530">
              <w:rPr>
                <w:rFonts w:asciiTheme="minorHAnsi" w:hAnsiTheme="minorHAnsi" w:cstheme="minorHAnsi"/>
                <w:color w:val="000000"/>
              </w:rPr>
              <w:t>ICDDR’B, Mohakhali, Dhaka.  </w:t>
            </w:r>
          </w:p>
          <w:p w:rsidR="00DD2467" w:rsidRPr="007D3530" w:rsidRDefault="00DD2467" w:rsidP="00207B8F">
            <w:pPr>
              <w:spacing w:after="0" w:line="240" w:lineRule="auto"/>
              <w:jc w:val="both"/>
              <w:rPr>
                <w:rFonts w:asciiTheme="minorHAnsi" w:hAnsiTheme="minorHAnsi" w:cstheme="minorHAnsi"/>
              </w:rPr>
            </w:pPr>
            <w:r w:rsidRPr="007D3530">
              <w:rPr>
                <w:rFonts w:asciiTheme="minorHAnsi" w:hAnsiTheme="minorHAnsi" w:cstheme="minorHAnsi"/>
                <w:color w:val="000000"/>
              </w:rPr>
              <w:t>Duty station: Matlab, Chandpur</w:t>
            </w:r>
          </w:p>
        </w:tc>
      </w:tr>
    </w:tbl>
    <w:p w:rsidR="00DD2467" w:rsidRPr="007D3530" w:rsidRDefault="00DD2467" w:rsidP="00A81FAF">
      <w:pPr>
        <w:spacing w:after="0"/>
        <w:rPr>
          <w:rFonts w:asciiTheme="minorHAnsi" w:hAnsiTheme="minorHAnsi" w:cstheme="minorHAnsi"/>
        </w:rPr>
      </w:pPr>
    </w:p>
    <w:tbl>
      <w:tblPr>
        <w:tblW w:w="0" w:type="auto"/>
        <w:tblInd w:w="-13" w:type="dxa"/>
        <w:tblCellMar>
          <w:top w:w="15" w:type="dxa"/>
          <w:left w:w="15" w:type="dxa"/>
          <w:bottom w:w="15" w:type="dxa"/>
          <w:right w:w="15" w:type="dxa"/>
        </w:tblCellMar>
        <w:tblLook w:val="00A0"/>
      </w:tblPr>
      <w:tblGrid>
        <w:gridCol w:w="4215"/>
        <w:gridCol w:w="5368"/>
      </w:tblGrid>
      <w:tr w:rsidR="00DD2467" w:rsidRPr="007D3530" w:rsidTr="00F803C1">
        <w:tc>
          <w:tcPr>
            <w:tcW w:w="37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A81FAF">
            <w:pPr>
              <w:spacing w:after="0" w:line="240" w:lineRule="auto"/>
              <w:jc w:val="both"/>
              <w:outlineLvl w:val="0"/>
              <w:rPr>
                <w:rFonts w:asciiTheme="minorHAnsi" w:hAnsiTheme="minorHAnsi" w:cstheme="minorHAnsi"/>
                <w:b/>
                <w:bCs/>
                <w:kern w:val="36"/>
              </w:rPr>
            </w:pPr>
            <w:r w:rsidRPr="007D3530">
              <w:rPr>
                <w:rFonts w:asciiTheme="minorHAnsi" w:hAnsiTheme="minorHAnsi" w:cstheme="minorHAnsi"/>
                <w:b/>
                <w:bCs/>
                <w:color w:val="000000"/>
                <w:kern w:val="36"/>
              </w:rPr>
              <w:t>Employer</w:t>
            </w:r>
          </w:p>
          <w:p w:rsidR="00DD2467" w:rsidRPr="007D3530" w:rsidRDefault="00DD2467" w:rsidP="00A81FAF">
            <w:pPr>
              <w:spacing w:after="0" w:line="240" w:lineRule="auto"/>
              <w:jc w:val="both"/>
              <w:rPr>
                <w:rFonts w:asciiTheme="minorHAnsi" w:hAnsiTheme="minorHAnsi" w:cstheme="minorHAnsi"/>
              </w:rPr>
            </w:pPr>
            <w:r w:rsidRPr="007D3530">
              <w:rPr>
                <w:rFonts w:asciiTheme="minorHAnsi" w:hAnsiTheme="minorHAnsi" w:cstheme="minorHAnsi"/>
                <w:color w:val="000000"/>
              </w:rPr>
              <w:t>ICDDR’B</w:t>
            </w:r>
          </w:p>
          <w:p w:rsidR="00DD2467" w:rsidRPr="007D3530" w:rsidRDefault="00DD2467" w:rsidP="00A81FAF">
            <w:pPr>
              <w:spacing w:after="0" w:line="240" w:lineRule="auto"/>
              <w:jc w:val="both"/>
              <w:rPr>
                <w:rFonts w:asciiTheme="minorHAnsi" w:hAnsiTheme="minorHAnsi" w:cstheme="minorHAnsi"/>
              </w:rPr>
            </w:pPr>
            <w:r w:rsidRPr="007D3530">
              <w:rPr>
                <w:rFonts w:asciiTheme="minorHAnsi" w:hAnsiTheme="minorHAnsi" w:cstheme="minorHAnsi"/>
                <w:color w:val="000000"/>
              </w:rPr>
              <w:t>Mohakhali</w:t>
            </w:r>
          </w:p>
          <w:p w:rsidR="00DD2467" w:rsidRPr="007D3530" w:rsidRDefault="00DD2467" w:rsidP="00A81FAF">
            <w:pPr>
              <w:spacing w:after="0" w:line="240" w:lineRule="atLeast"/>
              <w:jc w:val="both"/>
              <w:rPr>
                <w:rFonts w:asciiTheme="minorHAnsi" w:hAnsiTheme="minorHAnsi" w:cstheme="minorHAnsi"/>
              </w:rPr>
            </w:pPr>
            <w:r w:rsidRPr="007D3530">
              <w:rPr>
                <w:rFonts w:asciiTheme="minorHAnsi" w:hAnsiTheme="minorHAnsi" w:cstheme="minorHAnsi"/>
                <w:color w:val="000000"/>
              </w:rPr>
              <w:t>Dhaka</w:t>
            </w:r>
          </w:p>
        </w:tc>
        <w:tc>
          <w:tcPr>
            <w:tcW w:w="586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A81FAF">
            <w:pPr>
              <w:spacing w:after="0" w:line="240" w:lineRule="auto"/>
              <w:jc w:val="both"/>
              <w:rPr>
                <w:rFonts w:asciiTheme="minorHAnsi" w:hAnsiTheme="minorHAnsi" w:cstheme="minorHAnsi"/>
              </w:rPr>
            </w:pPr>
            <w:r w:rsidRPr="007D3530">
              <w:rPr>
                <w:rFonts w:asciiTheme="minorHAnsi" w:hAnsiTheme="minorHAnsi" w:cstheme="minorHAnsi"/>
                <w:color w:val="000000"/>
              </w:rPr>
              <w:t>Principal Investigator</w:t>
            </w:r>
            <w:r w:rsidRPr="007D3530">
              <w:rPr>
                <w:rFonts w:asciiTheme="minorHAnsi" w:hAnsiTheme="minorHAnsi" w:cstheme="minorHAnsi"/>
                <w:b/>
                <w:bCs/>
                <w:color w:val="000000"/>
              </w:rPr>
              <w:t xml:space="preserve">: </w:t>
            </w:r>
            <w:r w:rsidRPr="007D3530">
              <w:rPr>
                <w:rFonts w:asciiTheme="minorHAnsi" w:hAnsiTheme="minorHAnsi" w:cstheme="minorHAnsi"/>
                <w:bCs/>
                <w:color w:val="000000"/>
              </w:rPr>
              <w:t>Dr. Shams-El-Arifeen</w:t>
            </w:r>
          </w:p>
          <w:p w:rsidR="00DD2467" w:rsidRPr="007D3530" w:rsidRDefault="00DD2467" w:rsidP="00A81FAF">
            <w:pPr>
              <w:spacing w:after="0" w:line="240" w:lineRule="auto"/>
              <w:jc w:val="both"/>
              <w:rPr>
                <w:rFonts w:asciiTheme="minorHAnsi" w:hAnsiTheme="minorHAnsi" w:cstheme="minorHAnsi"/>
              </w:rPr>
            </w:pPr>
            <w:r w:rsidRPr="007D3530">
              <w:rPr>
                <w:rFonts w:asciiTheme="minorHAnsi" w:hAnsiTheme="minorHAnsi" w:cstheme="minorHAnsi"/>
                <w:color w:val="000000"/>
              </w:rPr>
              <w:t>Head, Child Health Unit, Public Health Sciences Division</w:t>
            </w:r>
          </w:p>
          <w:p w:rsidR="00DD2467" w:rsidRPr="007D3530" w:rsidRDefault="00DD2467" w:rsidP="00A81FAF">
            <w:pPr>
              <w:spacing w:after="0" w:line="240" w:lineRule="auto"/>
              <w:jc w:val="both"/>
              <w:rPr>
                <w:rFonts w:asciiTheme="minorHAnsi" w:hAnsiTheme="minorHAnsi" w:cstheme="minorHAnsi"/>
              </w:rPr>
            </w:pPr>
            <w:r w:rsidRPr="007D3530">
              <w:rPr>
                <w:rFonts w:asciiTheme="minorHAnsi" w:hAnsiTheme="minorHAnsi" w:cstheme="minorHAnsi"/>
                <w:color w:val="000000"/>
              </w:rPr>
              <w:t>ICDDR’B, Mohakhali, Dhaka</w:t>
            </w:r>
          </w:p>
        </w:tc>
      </w:tr>
      <w:tr w:rsidR="00DD2467" w:rsidRPr="007D3530">
        <w:tc>
          <w:tcPr>
            <w:tcW w:w="0" w:type="auto"/>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A81FAF">
            <w:pPr>
              <w:spacing w:after="0" w:line="240" w:lineRule="auto"/>
              <w:jc w:val="both"/>
              <w:rPr>
                <w:rFonts w:asciiTheme="minorHAnsi" w:hAnsiTheme="minorHAnsi" w:cstheme="minorHAnsi"/>
              </w:rPr>
            </w:pPr>
            <w:r w:rsidRPr="007D3530">
              <w:rPr>
                <w:rFonts w:asciiTheme="minorHAnsi" w:hAnsiTheme="minorHAnsi" w:cstheme="minorHAnsi"/>
                <w:b/>
                <w:bCs/>
                <w:color w:val="000000"/>
              </w:rPr>
              <w:t>Description of duties and responsibilities:</w:t>
            </w:r>
          </w:p>
          <w:p w:rsidR="00206378" w:rsidRPr="007D3530" w:rsidRDefault="006C5C94" w:rsidP="00206378">
            <w:pPr>
              <w:numPr>
                <w:ilvl w:val="0"/>
                <w:numId w:val="3"/>
              </w:numPr>
              <w:spacing w:after="0" w:line="240" w:lineRule="auto"/>
              <w:jc w:val="both"/>
              <w:textAlignment w:val="baseline"/>
              <w:rPr>
                <w:rFonts w:asciiTheme="minorHAnsi" w:hAnsiTheme="minorHAnsi" w:cstheme="minorHAnsi"/>
                <w:color w:val="000000"/>
              </w:rPr>
            </w:pPr>
            <w:r w:rsidRPr="007D3530">
              <w:rPr>
                <w:rFonts w:asciiTheme="minorHAnsi" w:hAnsiTheme="minorHAnsi" w:cstheme="minorHAnsi"/>
              </w:rPr>
              <w:t xml:space="preserve">To plan, implement and control the efficient and effective of IMCI </w:t>
            </w:r>
            <w:r w:rsidR="006F7656" w:rsidRPr="007D3530">
              <w:rPr>
                <w:rFonts w:asciiTheme="minorHAnsi" w:hAnsiTheme="minorHAnsi" w:cstheme="minorHAnsi"/>
              </w:rPr>
              <w:t xml:space="preserve">Surveillance </w:t>
            </w:r>
            <w:r w:rsidR="00206378" w:rsidRPr="007D3530">
              <w:rPr>
                <w:rFonts w:asciiTheme="minorHAnsi" w:hAnsiTheme="minorHAnsi" w:cstheme="minorHAnsi"/>
                <w:color w:val="000000"/>
              </w:rPr>
              <w:t>program</w:t>
            </w:r>
            <w:r w:rsidR="00445ECD" w:rsidRPr="007D3530">
              <w:rPr>
                <w:rFonts w:asciiTheme="minorHAnsi" w:hAnsiTheme="minorHAnsi" w:cstheme="minorHAnsi"/>
                <w:color w:val="000000"/>
              </w:rPr>
              <w:t>,</w:t>
            </w:r>
            <w:r w:rsidR="00206378" w:rsidRPr="007D3530">
              <w:rPr>
                <w:rFonts w:asciiTheme="minorHAnsi" w:hAnsiTheme="minorHAnsi" w:cstheme="minorHAnsi"/>
                <w:color w:val="000000"/>
              </w:rPr>
              <w:t xml:space="preserve"> </w:t>
            </w:r>
            <w:r w:rsidR="0026551E" w:rsidRPr="007D3530">
              <w:rPr>
                <w:rFonts w:asciiTheme="minorHAnsi" w:hAnsiTheme="minorHAnsi" w:cstheme="minorHAnsi"/>
              </w:rPr>
              <w:t xml:space="preserve">at </w:t>
            </w:r>
            <w:r w:rsidR="00206378" w:rsidRPr="007D3530">
              <w:rPr>
                <w:rFonts w:asciiTheme="minorHAnsi" w:hAnsiTheme="minorHAnsi" w:cstheme="minorHAnsi"/>
              </w:rPr>
              <w:t xml:space="preserve">Matlab and related information from point of origin to point of consumption for the purpose of conforming to </w:t>
            </w:r>
            <w:r w:rsidR="00AB2497" w:rsidRPr="007D3530">
              <w:rPr>
                <w:rFonts w:asciiTheme="minorHAnsi" w:hAnsiTheme="minorHAnsi" w:cstheme="minorHAnsi"/>
              </w:rPr>
              <w:t>Research data collection activities</w:t>
            </w:r>
            <w:r w:rsidR="00206378" w:rsidRPr="007D3530">
              <w:rPr>
                <w:rFonts w:asciiTheme="minorHAnsi" w:hAnsiTheme="minorHAnsi" w:cstheme="minorHAnsi"/>
              </w:rPr>
              <w:t xml:space="preserve"> at Community level.</w:t>
            </w:r>
          </w:p>
          <w:p w:rsidR="006C5C94" w:rsidRPr="005610B3" w:rsidRDefault="0026551E" w:rsidP="006C5C94">
            <w:pPr>
              <w:numPr>
                <w:ilvl w:val="0"/>
                <w:numId w:val="3"/>
              </w:numPr>
              <w:spacing w:after="0" w:line="240" w:lineRule="auto"/>
              <w:jc w:val="both"/>
              <w:textAlignment w:val="baseline"/>
              <w:rPr>
                <w:rFonts w:asciiTheme="minorHAnsi" w:hAnsiTheme="minorHAnsi" w:cstheme="minorHAnsi"/>
                <w:color w:val="000000"/>
              </w:rPr>
            </w:pPr>
            <w:r w:rsidRPr="007D3530">
              <w:rPr>
                <w:rFonts w:asciiTheme="minorHAnsi" w:hAnsiTheme="minorHAnsi" w:cstheme="minorHAnsi"/>
              </w:rPr>
              <w:t>To conduct</w:t>
            </w:r>
            <w:r w:rsidR="006C5C94" w:rsidRPr="007D3530">
              <w:rPr>
                <w:rFonts w:asciiTheme="minorHAnsi" w:hAnsiTheme="minorHAnsi" w:cstheme="minorHAnsi"/>
              </w:rPr>
              <w:t xml:space="preserve"> research to ascertain the best products and suppliers in terms of best value, delivery schedules and quality.</w:t>
            </w:r>
          </w:p>
          <w:p w:rsidR="005610B3" w:rsidRPr="007D3530" w:rsidRDefault="005610B3" w:rsidP="005610B3">
            <w:pPr>
              <w:numPr>
                <w:ilvl w:val="0"/>
                <w:numId w:val="25"/>
              </w:numPr>
              <w:spacing w:after="100" w:afterAutospacing="1" w:line="240" w:lineRule="auto"/>
              <w:rPr>
                <w:rFonts w:asciiTheme="minorHAnsi" w:hAnsiTheme="minorHAnsi" w:cstheme="minorHAnsi"/>
              </w:rPr>
            </w:pPr>
            <w:r w:rsidRPr="007D3530">
              <w:rPr>
                <w:rFonts w:asciiTheme="minorHAnsi" w:hAnsiTheme="minorHAnsi" w:cstheme="minorHAnsi"/>
              </w:rPr>
              <w:t>Ensure the delivery of the quality/substance and timely delivery of the project products and adherence to corporate rules, regulations and procedures;</w:t>
            </w:r>
          </w:p>
          <w:p w:rsidR="006C5C94" w:rsidRDefault="006C5C94" w:rsidP="006C5C94">
            <w:pPr>
              <w:numPr>
                <w:ilvl w:val="0"/>
                <w:numId w:val="3"/>
              </w:numPr>
              <w:spacing w:after="0" w:line="240" w:lineRule="auto"/>
              <w:jc w:val="both"/>
              <w:textAlignment w:val="baseline"/>
              <w:rPr>
                <w:rFonts w:asciiTheme="minorHAnsi" w:hAnsiTheme="minorHAnsi" w:cstheme="minorHAnsi"/>
                <w:color w:val="000000"/>
              </w:rPr>
            </w:pPr>
            <w:r w:rsidRPr="007D3530">
              <w:rPr>
                <w:rFonts w:asciiTheme="minorHAnsi" w:hAnsiTheme="minorHAnsi" w:cstheme="minorHAnsi"/>
              </w:rPr>
              <w:lastRenderedPageBreak/>
              <w:t>To</w:t>
            </w:r>
            <w:r w:rsidRPr="007D3530">
              <w:rPr>
                <w:rFonts w:asciiTheme="minorHAnsi" w:hAnsiTheme="minorHAnsi" w:cstheme="minorHAnsi"/>
                <w:color w:val="000000"/>
              </w:rPr>
              <w:t xml:space="preserve"> assist in recruitment of program personnel’s and support to develops, implements and monitoring program activities.</w:t>
            </w:r>
          </w:p>
          <w:p w:rsidR="005610B3" w:rsidRPr="007D3530" w:rsidRDefault="005610B3" w:rsidP="005610B3">
            <w:pPr>
              <w:numPr>
                <w:ilvl w:val="0"/>
                <w:numId w:val="25"/>
              </w:numPr>
              <w:spacing w:after="0" w:line="240" w:lineRule="auto"/>
              <w:rPr>
                <w:rFonts w:asciiTheme="minorHAnsi" w:hAnsiTheme="minorHAnsi" w:cstheme="minorHAnsi"/>
              </w:rPr>
            </w:pPr>
            <w:r w:rsidRPr="007D3530">
              <w:rPr>
                <w:rFonts w:asciiTheme="minorHAnsi" w:hAnsiTheme="minorHAnsi" w:cstheme="minorHAnsi"/>
              </w:rPr>
              <w:t xml:space="preserve">Ensure close monitoring of activities and lead the process and later the implementation of M&amp;E framework; </w:t>
            </w:r>
          </w:p>
          <w:p w:rsidR="005610B3" w:rsidRPr="007D3530" w:rsidRDefault="005610B3" w:rsidP="005610B3">
            <w:pPr>
              <w:numPr>
                <w:ilvl w:val="0"/>
                <w:numId w:val="15"/>
              </w:numPr>
              <w:spacing w:after="0" w:line="240" w:lineRule="auto"/>
              <w:rPr>
                <w:rFonts w:asciiTheme="minorHAnsi" w:eastAsia="Times New Roman" w:hAnsiTheme="minorHAnsi" w:cstheme="minorHAnsi"/>
              </w:rPr>
            </w:pPr>
            <w:r w:rsidRPr="007D3530">
              <w:rPr>
                <w:rFonts w:asciiTheme="minorHAnsi" w:hAnsiTheme="minorHAnsi" w:cstheme="minorHAnsi"/>
              </w:rPr>
              <w:t>Ensure regular communication, organization, knowledge management and consultation with relevant partners: the donor</w:t>
            </w:r>
          </w:p>
          <w:p w:rsidR="00DD2467" w:rsidRPr="007D3530" w:rsidRDefault="006C5C94" w:rsidP="00A343EC">
            <w:pPr>
              <w:numPr>
                <w:ilvl w:val="0"/>
                <w:numId w:val="6"/>
              </w:numPr>
              <w:spacing w:after="0" w:line="240" w:lineRule="auto"/>
              <w:jc w:val="both"/>
              <w:textAlignment w:val="baseline"/>
              <w:rPr>
                <w:rFonts w:asciiTheme="minorHAnsi" w:hAnsiTheme="minorHAnsi" w:cstheme="minorHAnsi"/>
              </w:rPr>
            </w:pPr>
            <w:r w:rsidRPr="007D3530">
              <w:rPr>
                <w:rFonts w:asciiTheme="minorHAnsi" w:hAnsiTheme="minorHAnsi" w:cstheme="minorHAnsi"/>
              </w:rPr>
              <w:t>Training and supervising the work of other members of staff.</w:t>
            </w:r>
          </w:p>
          <w:p w:rsidR="00CB5174" w:rsidRPr="007D3530" w:rsidRDefault="00CB5174" w:rsidP="00CB5174">
            <w:pPr>
              <w:numPr>
                <w:ilvl w:val="0"/>
                <w:numId w:val="6"/>
              </w:numPr>
              <w:spacing w:after="0" w:line="240" w:lineRule="auto"/>
              <w:jc w:val="both"/>
              <w:textAlignment w:val="baseline"/>
              <w:rPr>
                <w:rFonts w:asciiTheme="minorHAnsi" w:hAnsiTheme="minorHAnsi" w:cstheme="minorHAnsi"/>
              </w:rPr>
            </w:pPr>
            <w:r w:rsidRPr="007D3530">
              <w:rPr>
                <w:rFonts w:asciiTheme="minorHAnsi" w:hAnsiTheme="minorHAnsi" w:cstheme="minorHAnsi"/>
              </w:rPr>
              <w:t>To produce reports and statistics using computer software.</w:t>
            </w:r>
          </w:p>
        </w:tc>
      </w:tr>
      <w:tr w:rsidR="00DD2467" w:rsidRPr="007D3530">
        <w:tc>
          <w:tcPr>
            <w:tcW w:w="0" w:type="auto"/>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EB290F">
            <w:pPr>
              <w:spacing w:after="0" w:line="240" w:lineRule="auto"/>
              <w:rPr>
                <w:rFonts w:asciiTheme="minorHAnsi" w:hAnsiTheme="minorHAnsi" w:cstheme="minorHAnsi"/>
              </w:rPr>
            </w:pPr>
          </w:p>
        </w:tc>
      </w:tr>
      <w:tr w:rsidR="00DD2467" w:rsidRPr="007D3530" w:rsidTr="00F803C1">
        <w:tc>
          <w:tcPr>
            <w:tcW w:w="37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EB290F">
            <w:pPr>
              <w:spacing w:after="0" w:line="240" w:lineRule="atLeast"/>
              <w:jc w:val="both"/>
              <w:rPr>
                <w:rFonts w:asciiTheme="minorHAnsi" w:hAnsiTheme="minorHAnsi" w:cstheme="minorHAnsi"/>
              </w:rPr>
            </w:pPr>
            <w:r w:rsidRPr="007D3530">
              <w:rPr>
                <w:rFonts w:asciiTheme="minorHAnsi" w:hAnsiTheme="minorHAnsi" w:cstheme="minorHAnsi"/>
                <w:color w:val="000000"/>
              </w:rPr>
              <w:t>Period</w:t>
            </w:r>
          </w:p>
        </w:tc>
        <w:tc>
          <w:tcPr>
            <w:tcW w:w="586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EB290F">
            <w:pPr>
              <w:spacing w:after="0" w:line="240" w:lineRule="atLeast"/>
              <w:jc w:val="both"/>
              <w:rPr>
                <w:rFonts w:asciiTheme="minorHAnsi" w:hAnsiTheme="minorHAnsi" w:cstheme="minorHAnsi"/>
              </w:rPr>
            </w:pPr>
            <w:r w:rsidRPr="007D3530">
              <w:rPr>
                <w:rFonts w:asciiTheme="minorHAnsi" w:hAnsiTheme="minorHAnsi" w:cstheme="minorHAnsi"/>
                <w:color w:val="000000"/>
              </w:rPr>
              <w:t>Designation and duty station</w:t>
            </w:r>
          </w:p>
        </w:tc>
      </w:tr>
      <w:tr w:rsidR="00DD2467" w:rsidRPr="007D3530" w:rsidTr="00F803C1">
        <w:trPr>
          <w:trHeight w:val="1155"/>
        </w:trPr>
        <w:tc>
          <w:tcPr>
            <w:tcW w:w="37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A81FAF" w:rsidRPr="007D3530" w:rsidRDefault="00A81FAF" w:rsidP="00A81FAF">
            <w:pPr>
              <w:spacing w:after="0" w:line="240" w:lineRule="auto"/>
              <w:jc w:val="both"/>
              <w:outlineLvl w:val="0"/>
              <w:rPr>
                <w:rFonts w:asciiTheme="minorHAnsi" w:hAnsiTheme="minorHAnsi" w:cstheme="minorHAnsi"/>
                <w:kern w:val="36"/>
              </w:rPr>
            </w:pPr>
            <w:r w:rsidRPr="007D3530">
              <w:rPr>
                <w:rFonts w:asciiTheme="minorHAnsi" w:hAnsiTheme="minorHAnsi" w:cstheme="minorHAnsi"/>
                <w:color w:val="000000"/>
                <w:kern w:val="36"/>
              </w:rPr>
              <w:t>January 200</w:t>
            </w:r>
            <w:r w:rsidR="00A97D25">
              <w:rPr>
                <w:rFonts w:asciiTheme="minorHAnsi" w:hAnsiTheme="minorHAnsi" w:cstheme="minorHAnsi"/>
                <w:color w:val="000000"/>
                <w:kern w:val="36"/>
              </w:rPr>
              <w:t>0</w:t>
            </w:r>
            <w:r w:rsidRPr="007D3530">
              <w:rPr>
                <w:rFonts w:asciiTheme="minorHAnsi" w:hAnsiTheme="minorHAnsi" w:cstheme="minorHAnsi"/>
                <w:color w:val="000000"/>
                <w:kern w:val="36"/>
              </w:rPr>
              <w:t>–December 2008.</w:t>
            </w:r>
          </w:p>
          <w:p w:rsidR="00A81FAF" w:rsidRPr="007D3530" w:rsidRDefault="00A81FAF" w:rsidP="00A81FAF">
            <w:pPr>
              <w:spacing w:after="0" w:line="240" w:lineRule="auto"/>
              <w:outlineLvl w:val="0"/>
              <w:rPr>
                <w:rFonts w:asciiTheme="minorHAnsi" w:hAnsiTheme="minorHAnsi" w:cstheme="minorHAnsi"/>
                <w:kern w:val="36"/>
              </w:rPr>
            </w:pPr>
            <w:r w:rsidRPr="007D3530">
              <w:rPr>
                <w:rFonts w:asciiTheme="minorHAnsi" w:hAnsiTheme="minorHAnsi" w:cstheme="minorHAnsi"/>
                <w:color w:val="000000"/>
                <w:kern w:val="36"/>
              </w:rPr>
              <w:t>Employer</w:t>
            </w:r>
          </w:p>
          <w:p w:rsidR="00DD2467" w:rsidRPr="007D3530" w:rsidRDefault="00A81FAF" w:rsidP="00A81FAF">
            <w:pPr>
              <w:spacing w:after="0" w:line="240" w:lineRule="auto"/>
              <w:rPr>
                <w:rFonts w:asciiTheme="minorHAnsi" w:hAnsiTheme="minorHAnsi" w:cstheme="minorHAnsi"/>
              </w:rPr>
            </w:pPr>
            <w:r w:rsidRPr="007D3530">
              <w:rPr>
                <w:rFonts w:asciiTheme="minorHAnsi" w:hAnsiTheme="minorHAnsi" w:cstheme="minorHAnsi"/>
                <w:color w:val="000000"/>
              </w:rPr>
              <w:t>ICDDR’B,Mohakhali, Dhaka</w:t>
            </w:r>
          </w:p>
          <w:p w:rsidR="00DD2467" w:rsidRPr="007D3530" w:rsidRDefault="00DD2467" w:rsidP="00EB290F">
            <w:pPr>
              <w:spacing w:after="0" w:line="240" w:lineRule="auto"/>
              <w:jc w:val="both"/>
              <w:rPr>
                <w:rFonts w:asciiTheme="minorHAnsi" w:hAnsiTheme="minorHAnsi" w:cstheme="minorHAnsi"/>
              </w:rPr>
            </w:pPr>
          </w:p>
        </w:tc>
        <w:tc>
          <w:tcPr>
            <w:tcW w:w="586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EB290F">
            <w:pPr>
              <w:spacing w:after="0" w:line="240" w:lineRule="auto"/>
              <w:jc w:val="both"/>
              <w:rPr>
                <w:rFonts w:asciiTheme="minorHAnsi" w:hAnsiTheme="minorHAnsi" w:cstheme="minorHAnsi"/>
                <w:b/>
              </w:rPr>
            </w:pPr>
            <w:r w:rsidRPr="007D3530">
              <w:rPr>
                <w:rFonts w:asciiTheme="minorHAnsi" w:hAnsiTheme="minorHAnsi" w:cstheme="minorHAnsi"/>
                <w:color w:val="000000"/>
              </w:rPr>
              <w:t>Designation: Sr.  Officer</w:t>
            </w:r>
            <w:r w:rsidRPr="007D3530">
              <w:rPr>
                <w:rFonts w:asciiTheme="minorHAnsi" w:hAnsiTheme="minorHAnsi" w:cstheme="minorHAnsi"/>
                <w:b/>
                <w:color w:val="000000"/>
              </w:rPr>
              <w:t>.</w:t>
            </w:r>
          </w:p>
          <w:p w:rsidR="00DD2467" w:rsidRPr="007D3530" w:rsidRDefault="00DD2467" w:rsidP="00EB290F">
            <w:pPr>
              <w:spacing w:after="0" w:line="240" w:lineRule="auto"/>
              <w:jc w:val="both"/>
              <w:rPr>
                <w:rFonts w:asciiTheme="minorHAnsi" w:hAnsiTheme="minorHAnsi" w:cstheme="minorHAnsi"/>
              </w:rPr>
            </w:pPr>
            <w:r w:rsidRPr="007D3530">
              <w:rPr>
                <w:rFonts w:asciiTheme="minorHAnsi" w:hAnsiTheme="minorHAnsi" w:cstheme="minorHAnsi"/>
                <w:color w:val="000000"/>
              </w:rPr>
              <w:t>Child Health Unit, PHSD, ICDDR,B</w:t>
            </w:r>
          </w:p>
          <w:p w:rsidR="00DD2467" w:rsidRPr="007D3530" w:rsidRDefault="00DD2467" w:rsidP="00EB290F">
            <w:pPr>
              <w:spacing w:after="0" w:line="240" w:lineRule="auto"/>
              <w:jc w:val="both"/>
              <w:rPr>
                <w:rFonts w:asciiTheme="minorHAnsi" w:hAnsiTheme="minorHAnsi" w:cstheme="minorHAnsi"/>
              </w:rPr>
            </w:pPr>
            <w:r w:rsidRPr="007D3530">
              <w:rPr>
                <w:rFonts w:asciiTheme="minorHAnsi" w:hAnsiTheme="minorHAnsi" w:cstheme="minorHAnsi"/>
                <w:bCs/>
                <w:color w:val="000000"/>
              </w:rPr>
              <w:t>Principal Investigator: Dr. Abdullah H. Baqui</w:t>
            </w:r>
          </w:p>
          <w:p w:rsidR="00DD2467" w:rsidRPr="007D3530" w:rsidRDefault="00DD2467" w:rsidP="00D841F8">
            <w:pPr>
              <w:spacing w:after="0" w:line="240" w:lineRule="auto"/>
              <w:jc w:val="both"/>
              <w:rPr>
                <w:rFonts w:asciiTheme="minorHAnsi" w:hAnsiTheme="minorHAnsi" w:cstheme="minorHAnsi"/>
              </w:rPr>
            </w:pPr>
            <w:r w:rsidRPr="007D3530">
              <w:rPr>
                <w:rFonts w:asciiTheme="minorHAnsi" w:hAnsiTheme="minorHAnsi" w:cstheme="minorHAnsi"/>
                <w:color w:val="000000"/>
              </w:rPr>
              <w:t>Head, Child Health Program, Public Health Sciences Division</w:t>
            </w:r>
            <w:r w:rsidR="00D841F8" w:rsidRPr="007D3530">
              <w:rPr>
                <w:rFonts w:asciiTheme="minorHAnsi" w:hAnsiTheme="minorHAnsi" w:cstheme="minorHAnsi"/>
                <w:color w:val="000000"/>
              </w:rPr>
              <w:t xml:space="preserve"> </w:t>
            </w:r>
            <w:r w:rsidRPr="007D3530">
              <w:rPr>
                <w:rFonts w:asciiTheme="minorHAnsi" w:hAnsiTheme="minorHAnsi" w:cstheme="minorHAnsi"/>
                <w:color w:val="000000"/>
              </w:rPr>
              <w:t>ICDDR’B, Mohakhali, Dhaka</w:t>
            </w:r>
          </w:p>
        </w:tc>
      </w:tr>
      <w:tr w:rsidR="00DD2467" w:rsidRPr="007D3530">
        <w:trPr>
          <w:trHeight w:val="115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D2467" w:rsidRPr="007D3530" w:rsidRDefault="00DD2467" w:rsidP="00EB290F">
            <w:pPr>
              <w:spacing w:after="0" w:line="240" w:lineRule="auto"/>
              <w:jc w:val="both"/>
              <w:rPr>
                <w:rFonts w:asciiTheme="minorHAnsi" w:hAnsiTheme="minorHAnsi" w:cstheme="minorHAnsi"/>
              </w:rPr>
            </w:pPr>
            <w:r w:rsidRPr="007D3530">
              <w:rPr>
                <w:rFonts w:asciiTheme="minorHAnsi" w:hAnsiTheme="minorHAnsi" w:cstheme="minorHAnsi"/>
                <w:b/>
                <w:bCs/>
                <w:color w:val="000000"/>
              </w:rPr>
              <w:t>Description of duties and responsibilities:</w:t>
            </w:r>
          </w:p>
          <w:p w:rsidR="00CB5174" w:rsidRPr="007D3530" w:rsidRDefault="00CB5174" w:rsidP="00EB290F">
            <w:pPr>
              <w:numPr>
                <w:ilvl w:val="0"/>
                <w:numId w:val="7"/>
              </w:numPr>
              <w:spacing w:after="0" w:line="240" w:lineRule="auto"/>
              <w:jc w:val="both"/>
              <w:textAlignment w:val="baseline"/>
              <w:rPr>
                <w:rFonts w:asciiTheme="minorHAnsi" w:hAnsiTheme="minorHAnsi" w:cstheme="minorHAnsi"/>
                <w:color w:val="000000"/>
              </w:rPr>
            </w:pPr>
            <w:r w:rsidRPr="007D3530">
              <w:rPr>
                <w:rFonts w:asciiTheme="minorHAnsi" w:hAnsiTheme="minorHAnsi" w:cstheme="minorHAnsi"/>
                <w:color w:val="000000"/>
              </w:rPr>
              <w:t xml:space="preserve">Assist the Research Investigator to </w:t>
            </w:r>
            <w:r w:rsidR="00DD2467" w:rsidRPr="007D3530">
              <w:rPr>
                <w:rFonts w:asciiTheme="minorHAnsi" w:hAnsiTheme="minorHAnsi" w:cstheme="minorHAnsi"/>
                <w:color w:val="000000"/>
              </w:rPr>
              <w:t>Plan</w:t>
            </w:r>
            <w:r w:rsidRPr="007D3530">
              <w:rPr>
                <w:rFonts w:asciiTheme="minorHAnsi" w:hAnsiTheme="minorHAnsi" w:cstheme="minorHAnsi"/>
                <w:color w:val="000000"/>
              </w:rPr>
              <w:t xml:space="preserve">, Supervise, Monitor </w:t>
            </w:r>
            <w:r w:rsidR="00DD2467" w:rsidRPr="007D3530">
              <w:rPr>
                <w:rFonts w:asciiTheme="minorHAnsi" w:hAnsiTheme="minorHAnsi" w:cstheme="minorHAnsi"/>
                <w:color w:val="000000"/>
              </w:rPr>
              <w:t>the Research activities</w:t>
            </w:r>
            <w:r w:rsidRPr="007D3530">
              <w:rPr>
                <w:rFonts w:asciiTheme="minorHAnsi" w:hAnsiTheme="minorHAnsi" w:cstheme="minorHAnsi"/>
                <w:color w:val="000000"/>
              </w:rPr>
              <w:t>.</w:t>
            </w:r>
          </w:p>
          <w:p w:rsidR="00D841F8" w:rsidRPr="007D3530" w:rsidRDefault="00D841F8" w:rsidP="00D841F8">
            <w:pPr>
              <w:numPr>
                <w:ilvl w:val="0"/>
                <w:numId w:val="3"/>
              </w:numPr>
              <w:spacing w:after="0" w:line="240" w:lineRule="auto"/>
              <w:jc w:val="both"/>
              <w:textAlignment w:val="baseline"/>
              <w:rPr>
                <w:rFonts w:asciiTheme="minorHAnsi" w:hAnsiTheme="minorHAnsi" w:cstheme="minorHAnsi"/>
                <w:color w:val="000000"/>
              </w:rPr>
            </w:pPr>
            <w:r w:rsidRPr="007D3530">
              <w:rPr>
                <w:rFonts w:asciiTheme="minorHAnsi" w:hAnsiTheme="minorHAnsi" w:cstheme="minorHAnsi"/>
              </w:rPr>
              <w:t>To responsible for best quality HIB Vaccine for HIB Vaccine project and also maintain cold chain system of Vaccine for influencing Vaccine study objectives and strategies.</w:t>
            </w:r>
          </w:p>
          <w:p w:rsidR="00CB5174" w:rsidRPr="007D3530" w:rsidRDefault="00E7377B" w:rsidP="00CB5174">
            <w:pPr>
              <w:numPr>
                <w:ilvl w:val="0"/>
                <w:numId w:val="3"/>
              </w:numPr>
              <w:spacing w:after="0" w:line="240" w:lineRule="auto"/>
              <w:jc w:val="both"/>
              <w:textAlignment w:val="baseline"/>
              <w:rPr>
                <w:rFonts w:asciiTheme="minorHAnsi" w:hAnsiTheme="minorHAnsi" w:cstheme="minorHAnsi"/>
                <w:color w:val="000000"/>
              </w:rPr>
            </w:pPr>
            <w:r w:rsidRPr="007D3530">
              <w:rPr>
                <w:rFonts w:asciiTheme="minorHAnsi" w:hAnsiTheme="minorHAnsi" w:cstheme="minorHAnsi"/>
              </w:rPr>
              <w:t>To</w:t>
            </w:r>
            <w:r w:rsidR="00DD2467" w:rsidRPr="007D3530">
              <w:rPr>
                <w:rFonts w:asciiTheme="minorHAnsi" w:hAnsiTheme="minorHAnsi" w:cstheme="minorHAnsi"/>
                <w:color w:val="000000"/>
              </w:rPr>
              <w:t xml:space="preserve"> </w:t>
            </w:r>
            <w:r w:rsidRPr="007D3530">
              <w:rPr>
                <w:rFonts w:asciiTheme="minorHAnsi" w:hAnsiTheme="minorHAnsi" w:cstheme="minorHAnsi"/>
              </w:rPr>
              <w:t xml:space="preserve">Data collection activities </w:t>
            </w:r>
            <w:r w:rsidR="00CB5174" w:rsidRPr="007D3530">
              <w:rPr>
                <w:rFonts w:asciiTheme="minorHAnsi" w:hAnsiTheme="minorHAnsi" w:cstheme="minorHAnsi"/>
              </w:rPr>
              <w:t>and related information from point of origin to point of consumption for the purpose of conforming to HIB Vaccine Project.</w:t>
            </w:r>
          </w:p>
          <w:p w:rsidR="007E63DB" w:rsidRPr="007D3530" w:rsidRDefault="007E63DB" w:rsidP="007E63DB">
            <w:pPr>
              <w:numPr>
                <w:ilvl w:val="0"/>
                <w:numId w:val="6"/>
              </w:numPr>
              <w:spacing w:after="0" w:line="240" w:lineRule="auto"/>
              <w:jc w:val="both"/>
              <w:textAlignment w:val="baseline"/>
              <w:rPr>
                <w:rFonts w:asciiTheme="minorHAnsi" w:hAnsiTheme="minorHAnsi" w:cstheme="minorHAnsi"/>
              </w:rPr>
            </w:pPr>
            <w:r w:rsidRPr="007D3530">
              <w:rPr>
                <w:rFonts w:asciiTheme="minorHAnsi" w:hAnsiTheme="minorHAnsi" w:cstheme="minorHAnsi"/>
              </w:rPr>
              <w:t>Training and supervising the work of other members of staff.</w:t>
            </w:r>
          </w:p>
          <w:p w:rsidR="00DD2467" w:rsidRPr="007D3530" w:rsidRDefault="00DD2467" w:rsidP="00EB290F">
            <w:pPr>
              <w:numPr>
                <w:ilvl w:val="0"/>
                <w:numId w:val="7"/>
              </w:numPr>
              <w:spacing w:after="0" w:line="240" w:lineRule="auto"/>
              <w:jc w:val="both"/>
              <w:textAlignment w:val="baseline"/>
              <w:rPr>
                <w:rFonts w:asciiTheme="minorHAnsi" w:hAnsiTheme="minorHAnsi" w:cstheme="minorHAnsi"/>
                <w:color w:val="000000"/>
              </w:rPr>
            </w:pPr>
            <w:r w:rsidRPr="007D3530">
              <w:rPr>
                <w:rFonts w:asciiTheme="minorHAnsi" w:hAnsiTheme="minorHAnsi" w:cstheme="minorHAnsi"/>
                <w:color w:val="000000"/>
              </w:rPr>
              <w:t xml:space="preserve">Assist the Research </w:t>
            </w:r>
            <w:r w:rsidR="00D841F8" w:rsidRPr="007D3530">
              <w:rPr>
                <w:rFonts w:asciiTheme="minorHAnsi" w:hAnsiTheme="minorHAnsi" w:cstheme="minorHAnsi"/>
                <w:color w:val="000000"/>
              </w:rPr>
              <w:t>Investigator to</w:t>
            </w:r>
            <w:r w:rsidRPr="007D3530">
              <w:rPr>
                <w:rFonts w:asciiTheme="minorHAnsi" w:hAnsiTheme="minorHAnsi" w:cstheme="minorHAnsi"/>
                <w:color w:val="000000"/>
              </w:rPr>
              <w:t xml:space="preserve"> distribution of HIB vaccine to respective centers.</w:t>
            </w:r>
          </w:p>
          <w:p w:rsidR="00DD2467" w:rsidRPr="007D3530" w:rsidRDefault="00DD2467" w:rsidP="00D841F8">
            <w:pPr>
              <w:numPr>
                <w:ilvl w:val="0"/>
                <w:numId w:val="7"/>
              </w:numPr>
              <w:spacing w:after="0" w:line="240" w:lineRule="auto"/>
              <w:jc w:val="both"/>
              <w:textAlignment w:val="baseline"/>
              <w:rPr>
                <w:rFonts w:asciiTheme="minorHAnsi" w:hAnsiTheme="minorHAnsi" w:cstheme="minorHAnsi"/>
              </w:rPr>
            </w:pPr>
            <w:r w:rsidRPr="007D3530">
              <w:rPr>
                <w:rFonts w:asciiTheme="minorHAnsi" w:hAnsiTheme="minorHAnsi" w:cstheme="minorHAnsi"/>
                <w:color w:val="000000"/>
              </w:rPr>
              <w:t>Ensure all logistic supplies for research to the field as needed</w:t>
            </w:r>
            <w:r w:rsidR="00D841F8" w:rsidRPr="007D3530">
              <w:rPr>
                <w:rFonts w:asciiTheme="minorHAnsi" w:hAnsiTheme="minorHAnsi" w:cstheme="minorHAnsi"/>
                <w:color w:val="000000"/>
              </w:rPr>
              <w:t>.</w:t>
            </w:r>
            <w:r w:rsidRPr="007D3530">
              <w:rPr>
                <w:rFonts w:asciiTheme="minorHAnsi" w:hAnsiTheme="minorHAnsi" w:cstheme="minorHAnsi"/>
                <w:color w:val="000000"/>
              </w:rPr>
              <w:t xml:space="preserve"> </w:t>
            </w:r>
          </w:p>
        </w:tc>
      </w:tr>
    </w:tbl>
    <w:p w:rsidR="00DD2467" w:rsidRPr="007D3530" w:rsidRDefault="00DD2467" w:rsidP="00EB290F">
      <w:pPr>
        <w:spacing w:after="0" w:line="240" w:lineRule="auto"/>
        <w:rPr>
          <w:rFonts w:asciiTheme="minorHAnsi" w:hAnsiTheme="minorHAnsi" w:cstheme="minorHAnsi"/>
        </w:rPr>
      </w:pPr>
    </w:p>
    <w:p w:rsidR="002C3518" w:rsidRPr="007D3530" w:rsidRDefault="00DD2467" w:rsidP="00A81FAF">
      <w:pPr>
        <w:spacing w:after="0" w:line="240" w:lineRule="auto"/>
        <w:rPr>
          <w:rFonts w:asciiTheme="minorHAnsi" w:hAnsiTheme="minorHAnsi" w:cstheme="minorHAnsi"/>
          <w:b/>
          <w:bCs/>
        </w:rPr>
      </w:pPr>
      <w:r w:rsidRPr="007D3530">
        <w:rPr>
          <w:rFonts w:asciiTheme="minorHAnsi" w:hAnsiTheme="minorHAnsi" w:cstheme="minorHAnsi"/>
          <w:b/>
          <w:bCs/>
        </w:rPr>
        <w:br/>
      </w:r>
      <w:r w:rsidRPr="007D3530">
        <w:rPr>
          <w:rFonts w:asciiTheme="minorHAnsi" w:hAnsiTheme="minorHAnsi" w:cstheme="minorHAnsi"/>
          <w:b/>
          <w:bCs/>
          <w:color w:val="000000"/>
        </w:rPr>
        <w:t>Professional Training:</w:t>
      </w:r>
    </w:p>
    <w:p w:rsidR="00DD2467" w:rsidRPr="007D3530" w:rsidRDefault="00DD2467" w:rsidP="00A81FAF">
      <w:pPr>
        <w:spacing w:after="0" w:line="240" w:lineRule="auto"/>
        <w:rPr>
          <w:rFonts w:asciiTheme="minorHAnsi" w:hAnsiTheme="minorHAnsi" w:cstheme="minorHAnsi"/>
          <w:b/>
          <w:bCs/>
        </w:rPr>
      </w:pPr>
      <w:r w:rsidRPr="007D3530">
        <w:rPr>
          <w:rFonts w:asciiTheme="minorHAnsi" w:hAnsiTheme="minorHAnsi" w:cstheme="minorHAnsi"/>
          <w:color w:val="000000"/>
        </w:rPr>
        <w:t>1. Day long Gender awareness training on April 12, 2005</w:t>
      </w:r>
    </w:p>
    <w:p w:rsidR="00DD2467" w:rsidRPr="007D3530" w:rsidRDefault="00DD2467" w:rsidP="002C3518">
      <w:pPr>
        <w:spacing w:after="0" w:line="240" w:lineRule="auto"/>
        <w:jc w:val="both"/>
        <w:rPr>
          <w:rFonts w:asciiTheme="minorHAnsi" w:hAnsiTheme="minorHAnsi" w:cstheme="minorHAnsi"/>
        </w:rPr>
      </w:pPr>
      <w:r w:rsidRPr="007D3530">
        <w:rPr>
          <w:rFonts w:asciiTheme="minorHAnsi" w:hAnsiTheme="minorHAnsi" w:cstheme="minorHAnsi"/>
          <w:color w:val="000000"/>
        </w:rPr>
        <w:t>2. Trained 10 newly recruited Field Supervisors on field activities conducted by Village Health Workers in the IMCI intervention area of Matlab from 23 to 25 October 2005.</w:t>
      </w:r>
    </w:p>
    <w:p w:rsidR="00DD2467" w:rsidRPr="007D3530" w:rsidRDefault="00DD2467" w:rsidP="00EB290F">
      <w:pPr>
        <w:spacing w:after="0" w:line="240" w:lineRule="auto"/>
        <w:jc w:val="both"/>
        <w:rPr>
          <w:rFonts w:asciiTheme="minorHAnsi" w:hAnsiTheme="minorHAnsi" w:cstheme="minorHAnsi"/>
        </w:rPr>
      </w:pPr>
      <w:r w:rsidRPr="007D3530">
        <w:rPr>
          <w:rFonts w:asciiTheme="minorHAnsi" w:hAnsiTheme="minorHAnsi" w:cstheme="minorHAnsi"/>
          <w:color w:val="000000"/>
        </w:rPr>
        <w:t>3. Training on Breast feeding practice and counseling from 7 January 2006 to 9 January 2006 at International Training Center, Matlab Health and Research Center of ICDDR’B</w:t>
      </w:r>
    </w:p>
    <w:p w:rsidR="00DD2467" w:rsidRPr="007D3530" w:rsidRDefault="00DD2467" w:rsidP="00EB290F">
      <w:pPr>
        <w:spacing w:after="0" w:line="240" w:lineRule="auto"/>
        <w:jc w:val="both"/>
        <w:rPr>
          <w:rFonts w:asciiTheme="minorHAnsi" w:hAnsiTheme="minorHAnsi" w:cstheme="minorHAnsi"/>
        </w:rPr>
      </w:pPr>
      <w:r w:rsidRPr="007D3530">
        <w:rPr>
          <w:rFonts w:asciiTheme="minorHAnsi" w:hAnsiTheme="minorHAnsi" w:cstheme="minorHAnsi"/>
          <w:color w:val="000000"/>
        </w:rPr>
        <w:t>4. Participated as trainers team for conducting pre testing of 5 Day long counseling training to formulate a plan to train all Village Health Workers.</w:t>
      </w:r>
    </w:p>
    <w:p w:rsidR="00DD2467" w:rsidRPr="007D3530" w:rsidRDefault="002C3518" w:rsidP="00EB290F">
      <w:pPr>
        <w:spacing w:after="0" w:line="240" w:lineRule="auto"/>
        <w:jc w:val="both"/>
        <w:rPr>
          <w:rFonts w:asciiTheme="minorHAnsi" w:hAnsiTheme="minorHAnsi" w:cstheme="minorHAnsi"/>
        </w:rPr>
      </w:pPr>
      <w:r w:rsidRPr="007D3530">
        <w:rPr>
          <w:rFonts w:asciiTheme="minorHAnsi" w:hAnsiTheme="minorHAnsi" w:cstheme="minorHAnsi"/>
          <w:color w:val="000000"/>
        </w:rPr>
        <w:t>5. Training</w:t>
      </w:r>
      <w:r w:rsidR="00DD2467" w:rsidRPr="007D3530">
        <w:rPr>
          <w:rFonts w:asciiTheme="minorHAnsi" w:hAnsiTheme="minorHAnsi" w:cstheme="minorHAnsi"/>
          <w:color w:val="000000"/>
        </w:rPr>
        <w:t xml:space="preserve"> for Village Health Workers on Community Case Management under Integrated Management of Childhood Illness (IMCI) study:</w:t>
      </w:r>
    </w:p>
    <w:p w:rsidR="00DD2467" w:rsidRPr="007D3530" w:rsidRDefault="00DD2467" w:rsidP="00EB290F">
      <w:pPr>
        <w:spacing w:after="0" w:line="240" w:lineRule="auto"/>
        <w:jc w:val="both"/>
        <w:rPr>
          <w:rFonts w:asciiTheme="minorHAnsi" w:hAnsiTheme="minorHAnsi" w:cstheme="minorHAnsi"/>
        </w:rPr>
      </w:pPr>
      <w:r w:rsidRPr="007D3530">
        <w:rPr>
          <w:rFonts w:asciiTheme="minorHAnsi" w:hAnsiTheme="minorHAnsi" w:cstheme="minorHAnsi"/>
          <w:color w:val="000000"/>
        </w:rPr>
        <w:t>Worked as a team member of facilitations group to plan, organize, and conduct Community case management training of 63 Village Health Workers for on going IMCI study at Matlab. This was a very Intensive residential training with classroom lectures, demonstration, including observation of inpatient and outpatient activities to assess, classify and treatment of under five years children on Integrated Management of Childhood Illness study (IMCI) Matuail, Dhaka, 1st phase from September 04 to September 14, 2005 and in 2</w:t>
      </w:r>
      <w:r w:rsidRPr="007D3530">
        <w:rPr>
          <w:rFonts w:asciiTheme="minorHAnsi" w:hAnsiTheme="minorHAnsi" w:cstheme="minorHAnsi"/>
          <w:color w:val="000000"/>
          <w:vertAlign w:val="superscript"/>
        </w:rPr>
        <w:t>nd</w:t>
      </w:r>
      <w:r w:rsidRPr="007D3530">
        <w:rPr>
          <w:rFonts w:asciiTheme="minorHAnsi" w:hAnsiTheme="minorHAnsi" w:cstheme="minorHAnsi"/>
          <w:color w:val="000000"/>
        </w:rPr>
        <w:t xml:space="preserve"> phase from 29 January 2006 to 08 February 2006 with 3 Field Research Supervisors,10 Field Supervisors and 65 Village Health Workers. </w:t>
      </w:r>
    </w:p>
    <w:p w:rsidR="00DD2467" w:rsidRPr="007D3530" w:rsidRDefault="00DD2467" w:rsidP="00D3085B">
      <w:pPr>
        <w:spacing w:after="240" w:line="240" w:lineRule="auto"/>
        <w:rPr>
          <w:rFonts w:asciiTheme="minorHAnsi" w:hAnsiTheme="minorHAnsi" w:cstheme="minorHAnsi"/>
          <w:b/>
          <w:bCs/>
        </w:rPr>
      </w:pPr>
      <w:r w:rsidRPr="007D3530">
        <w:rPr>
          <w:rFonts w:asciiTheme="minorHAnsi" w:hAnsiTheme="minorHAnsi" w:cstheme="minorHAnsi"/>
        </w:rPr>
        <w:br/>
      </w:r>
      <w:r w:rsidRPr="007D3530">
        <w:rPr>
          <w:rFonts w:asciiTheme="minorHAnsi" w:hAnsiTheme="minorHAnsi" w:cstheme="minorHAnsi"/>
          <w:b/>
          <w:bCs/>
          <w:color w:val="000000"/>
        </w:rPr>
        <w:t>REFERENCES:</w:t>
      </w:r>
    </w:p>
    <w:p w:rsidR="00DD2467" w:rsidRPr="007D3530" w:rsidRDefault="00A76066" w:rsidP="00CD408C">
      <w:pPr>
        <w:spacing w:after="0" w:line="240" w:lineRule="auto"/>
        <w:jc w:val="both"/>
        <w:rPr>
          <w:rFonts w:asciiTheme="minorHAnsi" w:hAnsiTheme="minorHAnsi" w:cstheme="minorHAnsi"/>
        </w:rPr>
      </w:pPr>
      <w:r w:rsidRPr="007D3530">
        <w:rPr>
          <w:rFonts w:asciiTheme="minorHAnsi" w:hAnsiTheme="minorHAnsi" w:cstheme="minorHAnsi"/>
          <w:color w:val="000000"/>
        </w:rPr>
        <w:t xml:space="preserve">       </w:t>
      </w:r>
      <w:r w:rsidR="00DD2467" w:rsidRPr="007D3530">
        <w:rPr>
          <w:rFonts w:asciiTheme="minorHAnsi" w:hAnsiTheme="minorHAnsi" w:cstheme="minorHAnsi"/>
          <w:color w:val="000000"/>
        </w:rPr>
        <w:t xml:space="preserve">01. </w:t>
      </w:r>
      <w:r w:rsidR="00DD2467" w:rsidRPr="007D3530">
        <w:rPr>
          <w:rFonts w:asciiTheme="minorHAnsi" w:hAnsiTheme="minorHAnsi" w:cstheme="minorHAnsi"/>
          <w:b/>
          <w:bCs/>
          <w:color w:val="000000"/>
        </w:rPr>
        <w:t>Dr. Shams-El-Arifeen</w:t>
      </w:r>
      <w:r w:rsidR="001D49CF" w:rsidRPr="007D3530">
        <w:rPr>
          <w:rFonts w:asciiTheme="minorHAnsi" w:hAnsiTheme="minorHAnsi" w:cstheme="minorHAnsi"/>
          <w:b/>
          <w:bCs/>
          <w:color w:val="000000"/>
        </w:rPr>
        <w:t xml:space="preserve"> PhD</w:t>
      </w:r>
    </w:p>
    <w:p w:rsidR="00DD2467" w:rsidRPr="007D3530" w:rsidRDefault="00DD2467" w:rsidP="00CD408C">
      <w:pPr>
        <w:spacing w:after="0" w:line="240" w:lineRule="auto"/>
        <w:jc w:val="both"/>
        <w:rPr>
          <w:rFonts w:asciiTheme="minorHAnsi" w:hAnsiTheme="minorHAnsi" w:cstheme="minorHAnsi"/>
        </w:rPr>
      </w:pPr>
      <w:r w:rsidRPr="007D3530">
        <w:rPr>
          <w:rFonts w:asciiTheme="minorHAnsi" w:hAnsiTheme="minorHAnsi" w:cstheme="minorHAnsi"/>
          <w:color w:val="000000"/>
        </w:rPr>
        <w:lastRenderedPageBreak/>
        <w:t xml:space="preserve">      </w:t>
      </w:r>
      <w:r w:rsidR="00A76066" w:rsidRPr="007D3530">
        <w:rPr>
          <w:rFonts w:asciiTheme="minorHAnsi" w:hAnsiTheme="minorHAnsi" w:cstheme="minorHAnsi"/>
          <w:color w:val="000000"/>
        </w:rPr>
        <w:t xml:space="preserve">  </w:t>
      </w:r>
      <w:r w:rsidRPr="007D3530">
        <w:rPr>
          <w:rFonts w:asciiTheme="minorHAnsi" w:hAnsiTheme="minorHAnsi" w:cstheme="minorHAnsi"/>
          <w:color w:val="000000"/>
        </w:rPr>
        <w:t>Head, Child Health Unit, Public Health Sciences Division</w:t>
      </w:r>
    </w:p>
    <w:p w:rsidR="00DD2467" w:rsidRPr="007D3530" w:rsidRDefault="00DD2467" w:rsidP="00CD408C">
      <w:pPr>
        <w:spacing w:after="0" w:line="240" w:lineRule="auto"/>
        <w:jc w:val="both"/>
        <w:rPr>
          <w:rFonts w:asciiTheme="minorHAnsi" w:hAnsiTheme="minorHAnsi" w:cstheme="minorHAnsi"/>
        </w:rPr>
      </w:pPr>
      <w:r w:rsidRPr="007D3530">
        <w:rPr>
          <w:rFonts w:asciiTheme="minorHAnsi" w:hAnsiTheme="minorHAnsi" w:cstheme="minorHAnsi"/>
          <w:color w:val="000000"/>
        </w:rPr>
        <w:t xml:space="preserve">     </w:t>
      </w:r>
      <w:r w:rsidR="00A76066" w:rsidRPr="007D3530">
        <w:rPr>
          <w:rFonts w:asciiTheme="minorHAnsi" w:hAnsiTheme="minorHAnsi" w:cstheme="minorHAnsi"/>
          <w:color w:val="000000"/>
        </w:rPr>
        <w:t xml:space="preserve">  </w:t>
      </w:r>
      <w:r w:rsidRPr="007D3530">
        <w:rPr>
          <w:rFonts w:asciiTheme="minorHAnsi" w:hAnsiTheme="minorHAnsi" w:cstheme="minorHAnsi"/>
          <w:color w:val="000000"/>
        </w:rPr>
        <w:t xml:space="preserve"> ICDDR’B, Mohakhali, Dhaka</w:t>
      </w:r>
    </w:p>
    <w:p w:rsidR="00DD2467" w:rsidRPr="007D3530" w:rsidRDefault="00DD2467" w:rsidP="00EB290F">
      <w:pPr>
        <w:spacing w:after="0" w:line="240" w:lineRule="auto"/>
        <w:jc w:val="both"/>
        <w:rPr>
          <w:rFonts w:asciiTheme="minorHAnsi" w:hAnsiTheme="minorHAnsi" w:cstheme="minorHAnsi"/>
        </w:rPr>
      </w:pPr>
    </w:p>
    <w:p w:rsidR="00DD2467" w:rsidRPr="007D3530" w:rsidRDefault="00DD2467" w:rsidP="00EB290F">
      <w:pPr>
        <w:spacing w:after="0" w:line="240" w:lineRule="auto"/>
        <w:jc w:val="both"/>
        <w:rPr>
          <w:rFonts w:asciiTheme="minorHAnsi" w:hAnsiTheme="minorHAnsi" w:cstheme="minorHAnsi"/>
          <w:b/>
          <w:bCs/>
        </w:rPr>
      </w:pPr>
      <w:r w:rsidRPr="007D3530">
        <w:rPr>
          <w:rFonts w:asciiTheme="minorHAnsi" w:hAnsiTheme="minorHAnsi" w:cstheme="minorHAnsi"/>
          <w:color w:val="000000"/>
        </w:rPr>
        <w:t>     02.  </w:t>
      </w:r>
      <w:r w:rsidR="001D49CF" w:rsidRPr="007D3530">
        <w:rPr>
          <w:rFonts w:asciiTheme="minorHAnsi" w:hAnsiTheme="minorHAnsi" w:cstheme="minorHAnsi"/>
          <w:b/>
          <w:color w:val="000000"/>
        </w:rPr>
        <w:t>Professor</w:t>
      </w:r>
      <w:r w:rsidR="001D49CF" w:rsidRPr="007D3530">
        <w:rPr>
          <w:rFonts w:asciiTheme="minorHAnsi" w:hAnsiTheme="minorHAnsi" w:cstheme="minorHAnsi"/>
          <w:b/>
          <w:bCs/>
          <w:color w:val="000000"/>
        </w:rPr>
        <w:t xml:space="preserve"> </w:t>
      </w:r>
      <w:r w:rsidRPr="007D3530">
        <w:rPr>
          <w:rFonts w:asciiTheme="minorHAnsi" w:hAnsiTheme="minorHAnsi" w:cstheme="minorHAnsi"/>
          <w:b/>
          <w:bCs/>
          <w:color w:val="000000"/>
        </w:rPr>
        <w:t>Dr. Abdullah H. Baqui</w:t>
      </w:r>
      <w:r w:rsidR="001D49CF" w:rsidRPr="007D3530">
        <w:rPr>
          <w:rFonts w:asciiTheme="minorHAnsi" w:hAnsiTheme="minorHAnsi" w:cstheme="minorHAnsi"/>
          <w:b/>
          <w:bCs/>
          <w:color w:val="000000"/>
        </w:rPr>
        <w:t xml:space="preserve"> PhD</w:t>
      </w:r>
    </w:p>
    <w:p w:rsidR="00DD2467" w:rsidRPr="007D3530" w:rsidRDefault="00DD2467" w:rsidP="00EB290F">
      <w:pPr>
        <w:spacing w:after="0" w:line="240" w:lineRule="auto"/>
        <w:jc w:val="both"/>
        <w:rPr>
          <w:rFonts w:asciiTheme="minorHAnsi" w:hAnsiTheme="minorHAnsi" w:cstheme="minorHAnsi"/>
        </w:rPr>
      </w:pPr>
      <w:r w:rsidRPr="007D3530">
        <w:rPr>
          <w:rFonts w:asciiTheme="minorHAnsi" w:hAnsiTheme="minorHAnsi" w:cstheme="minorHAnsi"/>
          <w:color w:val="000000"/>
        </w:rPr>
        <w:t>       Department of International Health.</w:t>
      </w:r>
    </w:p>
    <w:p w:rsidR="00DD2467" w:rsidRPr="007D3530" w:rsidRDefault="00DD2467" w:rsidP="00EB290F">
      <w:pPr>
        <w:spacing w:after="0" w:line="240" w:lineRule="auto"/>
        <w:jc w:val="both"/>
        <w:rPr>
          <w:rFonts w:asciiTheme="minorHAnsi" w:hAnsiTheme="minorHAnsi" w:cstheme="minorHAnsi"/>
        </w:rPr>
      </w:pPr>
      <w:r w:rsidRPr="007D3530">
        <w:rPr>
          <w:rFonts w:asciiTheme="minorHAnsi" w:hAnsiTheme="minorHAnsi" w:cstheme="minorHAnsi"/>
          <w:color w:val="000000"/>
        </w:rPr>
        <w:t>       John Hopkins University.</w:t>
      </w:r>
    </w:p>
    <w:p w:rsidR="00DD2467" w:rsidRPr="007D3530" w:rsidRDefault="00DD2467" w:rsidP="00EB290F">
      <w:pPr>
        <w:spacing w:after="0" w:line="240" w:lineRule="auto"/>
        <w:jc w:val="both"/>
        <w:rPr>
          <w:rFonts w:asciiTheme="minorHAnsi" w:hAnsiTheme="minorHAnsi" w:cstheme="minorHAnsi"/>
        </w:rPr>
      </w:pPr>
      <w:r w:rsidRPr="007D3530">
        <w:rPr>
          <w:rFonts w:asciiTheme="minorHAnsi" w:hAnsiTheme="minorHAnsi" w:cstheme="minorHAnsi"/>
          <w:color w:val="000000"/>
        </w:rPr>
        <w:t>       USA.</w:t>
      </w:r>
    </w:p>
    <w:p w:rsidR="00DD2467" w:rsidRPr="007D3530" w:rsidRDefault="00DD2467" w:rsidP="00EB290F">
      <w:pPr>
        <w:spacing w:after="0" w:line="240" w:lineRule="auto"/>
        <w:jc w:val="both"/>
        <w:rPr>
          <w:rFonts w:asciiTheme="minorHAnsi" w:hAnsiTheme="minorHAnsi" w:cstheme="minorHAnsi"/>
        </w:rPr>
      </w:pPr>
      <w:r w:rsidRPr="007D3530">
        <w:rPr>
          <w:rFonts w:asciiTheme="minorHAnsi" w:hAnsiTheme="minorHAnsi" w:cstheme="minorHAnsi"/>
          <w:color w:val="000000"/>
        </w:rPr>
        <w:tab/>
      </w:r>
    </w:p>
    <w:p w:rsidR="002C3518" w:rsidRPr="007D3530" w:rsidRDefault="002C3518" w:rsidP="00017370">
      <w:pPr>
        <w:spacing w:after="0" w:line="240" w:lineRule="auto"/>
        <w:rPr>
          <w:rFonts w:asciiTheme="minorHAnsi" w:hAnsiTheme="minorHAnsi" w:cstheme="minorHAnsi"/>
          <w:b/>
          <w:bCs/>
          <w:color w:val="000000"/>
        </w:rPr>
      </w:pPr>
    </w:p>
    <w:p w:rsidR="00DD2467" w:rsidRPr="007D3530" w:rsidRDefault="00DD2467" w:rsidP="00017370">
      <w:pPr>
        <w:spacing w:after="0" w:line="240" w:lineRule="auto"/>
        <w:rPr>
          <w:rFonts w:asciiTheme="minorHAnsi" w:hAnsiTheme="minorHAnsi" w:cstheme="minorHAnsi"/>
          <w:b/>
          <w:bCs/>
          <w:color w:val="000000"/>
        </w:rPr>
      </w:pPr>
      <w:r w:rsidRPr="007D3530">
        <w:rPr>
          <w:rFonts w:asciiTheme="minorHAnsi" w:hAnsiTheme="minorHAnsi" w:cstheme="minorHAnsi"/>
          <w:b/>
          <w:bCs/>
          <w:color w:val="000000"/>
        </w:rPr>
        <w:t>Asaduzzaman Fakir</w:t>
      </w:r>
    </w:p>
    <w:p w:rsidR="00DD2467" w:rsidRPr="007D3530" w:rsidRDefault="00DD2467" w:rsidP="00D3085B">
      <w:pPr>
        <w:spacing w:after="0" w:line="240" w:lineRule="auto"/>
        <w:jc w:val="both"/>
        <w:rPr>
          <w:rFonts w:asciiTheme="minorHAnsi" w:hAnsiTheme="minorHAnsi" w:cstheme="minorHAnsi"/>
          <w:color w:val="000000"/>
        </w:rPr>
      </w:pPr>
      <w:r w:rsidRPr="007D3530">
        <w:rPr>
          <w:rFonts w:asciiTheme="minorHAnsi" w:hAnsiTheme="minorHAnsi" w:cstheme="minorHAnsi"/>
          <w:color w:val="000000"/>
        </w:rPr>
        <w:t>Cell No.</w:t>
      </w:r>
      <w:r w:rsidR="00BC651B" w:rsidRPr="007D3530">
        <w:rPr>
          <w:rFonts w:asciiTheme="minorHAnsi" w:hAnsiTheme="minorHAnsi" w:cstheme="minorHAnsi"/>
          <w:color w:val="000000"/>
        </w:rPr>
        <w:t>88-</w:t>
      </w:r>
      <w:r w:rsidRPr="007D3530">
        <w:rPr>
          <w:rFonts w:asciiTheme="minorHAnsi" w:hAnsiTheme="minorHAnsi" w:cstheme="minorHAnsi"/>
          <w:color w:val="000000"/>
        </w:rPr>
        <w:t xml:space="preserve"> 01910512207</w:t>
      </w:r>
    </w:p>
    <w:p w:rsidR="00A76066" w:rsidRPr="007D3530" w:rsidRDefault="00DD2467" w:rsidP="00A76066">
      <w:pPr>
        <w:spacing w:after="0" w:line="240" w:lineRule="auto"/>
        <w:jc w:val="both"/>
        <w:rPr>
          <w:rFonts w:asciiTheme="minorHAnsi" w:hAnsiTheme="minorHAnsi" w:cstheme="minorHAnsi"/>
          <w:color w:val="000000"/>
        </w:rPr>
      </w:pPr>
      <w:r w:rsidRPr="007D3530">
        <w:rPr>
          <w:rFonts w:asciiTheme="minorHAnsi" w:hAnsiTheme="minorHAnsi" w:cstheme="minorHAnsi"/>
          <w:color w:val="000000"/>
        </w:rPr>
        <w:t>E-</w:t>
      </w:r>
      <w:r w:rsidR="00A76066" w:rsidRPr="007D3530">
        <w:rPr>
          <w:rFonts w:asciiTheme="minorHAnsi" w:hAnsiTheme="minorHAnsi" w:cstheme="minorHAnsi"/>
          <w:color w:val="000000"/>
        </w:rPr>
        <w:t xml:space="preserve">mail: </w:t>
      </w:r>
      <w:hyperlink r:id="rId9" w:history="1">
        <w:r w:rsidR="00570CB9" w:rsidRPr="007D3530">
          <w:rPr>
            <w:rStyle w:val="Hyperlink"/>
            <w:rFonts w:asciiTheme="minorHAnsi" w:hAnsiTheme="minorHAnsi" w:cstheme="minorHAnsi"/>
          </w:rPr>
          <w:t>edcgsbdngoonlin@gmail.com</w:t>
        </w:r>
      </w:hyperlink>
    </w:p>
    <w:p w:rsidR="00570CB9" w:rsidRPr="007D3530" w:rsidRDefault="00570CB9" w:rsidP="00A76066">
      <w:pPr>
        <w:spacing w:after="0" w:line="240" w:lineRule="auto"/>
        <w:jc w:val="both"/>
        <w:rPr>
          <w:rFonts w:asciiTheme="minorHAnsi" w:hAnsiTheme="minorHAnsi" w:cstheme="minorHAnsi"/>
          <w:color w:val="000000"/>
        </w:rPr>
      </w:pPr>
    </w:p>
    <w:p w:rsidR="00570CB9" w:rsidRPr="007D3530" w:rsidRDefault="00570CB9" w:rsidP="00A76066">
      <w:pPr>
        <w:spacing w:after="0" w:line="240" w:lineRule="auto"/>
        <w:jc w:val="both"/>
        <w:rPr>
          <w:rFonts w:asciiTheme="minorHAnsi" w:hAnsiTheme="minorHAnsi" w:cstheme="minorHAnsi"/>
          <w:color w:val="000000"/>
        </w:rPr>
      </w:pPr>
    </w:p>
    <w:p w:rsidR="00570CB9" w:rsidRDefault="00570CB9" w:rsidP="00A76066">
      <w:pPr>
        <w:spacing w:after="0" w:line="240" w:lineRule="auto"/>
        <w:jc w:val="both"/>
        <w:rPr>
          <w:rFonts w:ascii="Arial" w:hAnsi="Arial" w:cs="Arial"/>
          <w:color w:val="000000"/>
          <w:sz w:val="20"/>
          <w:szCs w:val="20"/>
        </w:rPr>
      </w:pPr>
    </w:p>
    <w:p w:rsidR="00570CB9" w:rsidRDefault="00570CB9" w:rsidP="00A76066">
      <w:pPr>
        <w:spacing w:after="0" w:line="240" w:lineRule="auto"/>
        <w:jc w:val="both"/>
        <w:rPr>
          <w:rFonts w:ascii="Arial" w:hAnsi="Arial" w:cs="Arial"/>
          <w:color w:val="000000"/>
          <w:sz w:val="20"/>
          <w:szCs w:val="20"/>
        </w:rPr>
      </w:pPr>
    </w:p>
    <w:p w:rsidR="00570CB9" w:rsidRDefault="00570CB9" w:rsidP="00A76066">
      <w:pPr>
        <w:spacing w:after="0" w:line="240" w:lineRule="auto"/>
        <w:jc w:val="both"/>
        <w:rPr>
          <w:rFonts w:ascii="Arial" w:hAnsi="Arial" w:cs="Arial"/>
          <w:color w:val="000000"/>
          <w:sz w:val="20"/>
          <w:szCs w:val="20"/>
        </w:rPr>
      </w:pPr>
    </w:p>
    <w:p w:rsidR="00570CB9" w:rsidRDefault="00570CB9" w:rsidP="00A76066">
      <w:pPr>
        <w:spacing w:after="0" w:line="240" w:lineRule="auto"/>
        <w:jc w:val="both"/>
        <w:rPr>
          <w:rFonts w:ascii="Arial" w:hAnsi="Arial" w:cs="Arial"/>
          <w:color w:val="000000"/>
          <w:sz w:val="20"/>
          <w:szCs w:val="20"/>
        </w:rPr>
      </w:pPr>
    </w:p>
    <w:sectPr w:rsidR="00570CB9" w:rsidSect="00B97920">
      <w:footerReference w:type="default" r:id="rId10"/>
      <w:pgSz w:w="12240" w:h="15840" w:code="1"/>
      <w:pgMar w:top="1440" w:right="1008"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AF1" w:rsidRDefault="004F7AF1">
      <w:r>
        <w:separator/>
      </w:r>
    </w:p>
  </w:endnote>
  <w:endnote w:type="continuationSeparator" w:id="1">
    <w:p w:rsidR="004F7AF1" w:rsidRDefault="004F7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13A" w:rsidRDefault="009845EE" w:rsidP="001F255E">
    <w:pPr>
      <w:pStyle w:val="Footer"/>
      <w:framePr w:wrap="auto" w:vAnchor="text" w:hAnchor="margin" w:xAlign="center" w:y="1"/>
      <w:rPr>
        <w:rStyle w:val="PageNumber"/>
        <w:rFonts w:cs="Vrinda"/>
      </w:rPr>
    </w:pPr>
    <w:r>
      <w:rPr>
        <w:rStyle w:val="PageNumber"/>
        <w:rFonts w:cs="Vrinda"/>
      </w:rPr>
      <w:fldChar w:fldCharType="begin"/>
    </w:r>
    <w:r w:rsidR="002B413A">
      <w:rPr>
        <w:rStyle w:val="PageNumber"/>
        <w:rFonts w:cs="Vrinda"/>
      </w:rPr>
      <w:instrText xml:space="preserve">PAGE  </w:instrText>
    </w:r>
    <w:r>
      <w:rPr>
        <w:rStyle w:val="PageNumber"/>
        <w:rFonts w:cs="Vrinda"/>
      </w:rPr>
      <w:fldChar w:fldCharType="separate"/>
    </w:r>
    <w:r w:rsidR="00A97D25">
      <w:rPr>
        <w:rStyle w:val="PageNumber"/>
        <w:rFonts w:cs="Vrinda"/>
        <w:noProof/>
      </w:rPr>
      <w:t>3</w:t>
    </w:r>
    <w:r>
      <w:rPr>
        <w:rStyle w:val="PageNumber"/>
        <w:rFonts w:cs="Vrinda"/>
      </w:rPr>
      <w:fldChar w:fldCharType="end"/>
    </w:r>
  </w:p>
  <w:p w:rsidR="002B413A" w:rsidRDefault="002B41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AF1" w:rsidRDefault="004F7AF1">
      <w:r>
        <w:separator/>
      </w:r>
    </w:p>
  </w:footnote>
  <w:footnote w:type="continuationSeparator" w:id="1">
    <w:p w:rsidR="004F7AF1" w:rsidRDefault="004F7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B9F"/>
    <w:multiLevelType w:val="multilevel"/>
    <w:tmpl w:val="F82E7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3F3183E"/>
    <w:multiLevelType w:val="multilevel"/>
    <w:tmpl w:val="8E16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D42C4E"/>
    <w:multiLevelType w:val="multilevel"/>
    <w:tmpl w:val="C752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5A4DA0"/>
    <w:multiLevelType w:val="hybridMultilevel"/>
    <w:tmpl w:val="7F4E3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B677165"/>
    <w:multiLevelType w:val="multilevel"/>
    <w:tmpl w:val="F32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375C62"/>
    <w:multiLevelType w:val="multilevel"/>
    <w:tmpl w:val="EE4A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C17CED"/>
    <w:multiLevelType w:val="hybridMultilevel"/>
    <w:tmpl w:val="A4D06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4F288A"/>
    <w:multiLevelType w:val="multilevel"/>
    <w:tmpl w:val="D458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180570"/>
    <w:multiLevelType w:val="multilevel"/>
    <w:tmpl w:val="7808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C018CE"/>
    <w:multiLevelType w:val="multilevel"/>
    <w:tmpl w:val="96941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1B53188"/>
    <w:multiLevelType w:val="hybridMultilevel"/>
    <w:tmpl w:val="C8980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0E0B97"/>
    <w:multiLevelType w:val="multilevel"/>
    <w:tmpl w:val="A838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980429"/>
    <w:multiLevelType w:val="multilevel"/>
    <w:tmpl w:val="6D0CD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3F34124"/>
    <w:multiLevelType w:val="multilevel"/>
    <w:tmpl w:val="A342A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5194291"/>
    <w:multiLevelType w:val="multilevel"/>
    <w:tmpl w:val="EC1E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1C1672"/>
    <w:multiLevelType w:val="multilevel"/>
    <w:tmpl w:val="6BF6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575A97"/>
    <w:multiLevelType w:val="multilevel"/>
    <w:tmpl w:val="494EC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18718CD"/>
    <w:multiLevelType w:val="multilevel"/>
    <w:tmpl w:val="3C94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5A3DCE"/>
    <w:multiLevelType w:val="multilevel"/>
    <w:tmpl w:val="6F02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C12590"/>
    <w:multiLevelType w:val="hybridMultilevel"/>
    <w:tmpl w:val="6854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7202E0"/>
    <w:multiLevelType w:val="hybridMultilevel"/>
    <w:tmpl w:val="F348A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F702F3"/>
    <w:multiLevelType w:val="hybridMultilevel"/>
    <w:tmpl w:val="A572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A15739"/>
    <w:multiLevelType w:val="multilevel"/>
    <w:tmpl w:val="F85A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174B18"/>
    <w:multiLevelType w:val="hybridMultilevel"/>
    <w:tmpl w:val="31BC759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17A7F03"/>
    <w:multiLevelType w:val="multilevel"/>
    <w:tmpl w:val="B6F2F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820271"/>
    <w:multiLevelType w:val="multilevel"/>
    <w:tmpl w:val="D280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877A2B"/>
    <w:multiLevelType w:val="multilevel"/>
    <w:tmpl w:val="52760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61A41C07"/>
    <w:multiLevelType w:val="hybridMultilevel"/>
    <w:tmpl w:val="D8DC127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AD94C7A"/>
    <w:multiLevelType w:val="multilevel"/>
    <w:tmpl w:val="72B6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DE3FB7"/>
    <w:multiLevelType w:val="hybridMultilevel"/>
    <w:tmpl w:val="2AB2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0"/>
  </w:num>
  <w:num w:numId="4">
    <w:abstractNumId w:val="26"/>
  </w:num>
  <w:num w:numId="5">
    <w:abstractNumId w:val="16"/>
  </w:num>
  <w:num w:numId="6">
    <w:abstractNumId w:val="9"/>
  </w:num>
  <w:num w:numId="7">
    <w:abstractNumId w:val="13"/>
  </w:num>
  <w:num w:numId="8">
    <w:abstractNumId w:val="12"/>
  </w:num>
  <w:num w:numId="9">
    <w:abstractNumId w:val="3"/>
  </w:num>
  <w:num w:numId="10">
    <w:abstractNumId w:val="20"/>
  </w:num>
  <w:num w:numId="11">
    <w:abstractNumId w:val="22"/>
  </w:num>
  <w:num w:numId="12">
    <w:abstractNumId w:val="4"/>
  </w:num>
  <w:num w:numId="13">
    <w:abstractNumId w:val="10"/>
  </w:num>
  <w:num w:numId="14">
    <w:abstractNumId w:val="21"/>
  </w:num>
  <w:num w:numId="15">
    <w:abstractNumId w:val="29"/>
  </w:num>
  <w:num w:numId="16">
    <w:abstractNumId w:val="6"/>
  </w:num>
  <w:num w:numId="17">
    <w:abstractNumId w:val="19"/>
  </w:num>
  <w:num w:numId="18">
    <w:abstractNumId w:val="17"/>
  </w:num>
  <w:num w:numId="19">
    <w:abstractNumId w:val="14"/>
  </w:num>
  <w:num w:numId="20">
    <w:abstractNumId w:val="25"/>
  </w:num>
  <w:num w:numId="21">
    <w:abstractNumId w:val="28"/>
  </w:num>
  <w:num w:numId="22">
    <w:abstractNumId w:val="18"/>
  </w:num>
  <w:num w:numId="23">
    <w:abstractNumId w:val="11"/>
  </w:num>
  <w:num w:numId="24">
    <w:abstractNumId w:val="24"/>
  </w:num>
  <w:num w:numId="25">
    <w:abstractNumId w:val="8"/>
  </w:num>
  <w:num w:numId="26">
    <w:abstractNumId w:val="1"/>
  </w:num>
  <w:num w:numId="27">
    <w:abstractNumId w:val="7"/>
  </w:num>
  <w:num w:numId="28">
    <w:abstractNumId w:val="15"/>
  </w:num>
  <w:num w:numId="29">
    <w:abstractNumId w:val="2"/>
  </w:num>
  <w:num w:numId="3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C3663B"/>
    <w:rsid w:val="00001AF7"/>
    <w:rsid w:val="00012260"/>
    <w:rsid w:val="00012C1D"/>
    <w:rsid w:val="00016898"/>
    <w:rsid w:val="00017370"/>
    <w:rsid w:val="00021F83"/>
    <w:rsid w:val="00022FC6"/>
    <w:rsid w:val="0002312B"/>
    <w:rsid w:val="00024071"/>
    <w:rsid w:val="000269ED"/>
    <w:rsid w:val="000328D3"/>
    <w:rsid w:val="00034DC0"/>
    <w:rsid w:val="00035FF6"/>
    <w:rsid w:val="000403EB"/>
    <w:rsid w:val="00041467"/>
    <w:rsid w:val="0004388D"/>
    <w:rsid w:val="00062CD1"/>
    <w:rsid w:val="00063792"/>
    <w:rsid w:val="00077A68"/>
    <w:rsid w:val="00080793"/>
    <w:rsid w:val="000B0063"/>
    <w:rsid w:val="000B3802"/>
    <w:rsid w:val="000C4674"/>
    <w:rsid w:val="000D3F43"/>
    <w:rsid w:val="000D786A"/>
    <w:rsid w:val="000E51DA"/>
    <w:rsid w:val="000E60CD"/>
    <w:rsid w:val="000E79FB"/>
    <w:rsid w:val="000F128F"/>
    <w:rsid w:val="000F2A17"/>
    <w:rsid w:val="000F5983"/>
    <w:rsid w:val="00105D1C"/>
    <w:rsid w:val="001071E5"/>
    <w:rsid w:val="00111DAB"/>
    <w:rsid w:val="00113BBB"/>
    <w:rsid w:val="00114400"/>
    <w:rsid w:val="00126588"/>
    <w:rsid w:val="0013076D"/>
    <w:rsid w:val="00131567"/>
    <w:rsid w:val="00137988"/>
    <w:rsid w:val="001429CF"/>
    <w:rsid w:val="00143E9C"/>
    <w:rsid w:val="00144691"/>
    <w:rsid w:val="00152ED8"/>
    <w:rsid w:val="00153385"/>
    <w:rsid w:val="001661F7"/>
    <w:rsid w:val="00174513"/>
    <w:rsid w:val="00174AE1"/>
    <w:rsid w:val="00177071"/>
    <w:rsid w:val="00181084"/>
    <w:rsid w:val="00181689"/>
    <w:rsid w:val="00181785"/>
    <w:rsid w:val="00182BC7"/>
    <w:rsid w:val="00183BE5"/>
    <w:rsid w:val="00186012"/>
    <w:rsid w:val="001A0FC2"/>
    <w:rsid w:val="001A26A7"/>
    <w:rsid w:val="001A42E8"/>
    <w:rsid w:val="001B1BBB"/>
    <w:rsid w:val="001C0272"/>
    <w:rsid w:val="001C1635"/>
    <w:rsid w:val="001C7173"/>
    <w:rsid w:val="001D04A5"/>
    <w:rsid w:val="001D0DF8"/>
    <w:rsid w:val="001D2A88"/>
    <w:rsid w:val="001D34A0"/>
    <w:rsid w:val="001D4676"/>
    <w:rsid w:val="001D49CF"/>
    <w:rsid w:val="001D595F"/>
    <w:rsid w:val="001D75BE"/>
    <w:rsid w:val="001E1211"/>
    <w:rsid w:val="001E7FE0"/>
    <w:rsid w:val="001F11E2"/>
    <w:rsid w:val="001F129E"/>
    <w:rsid w:val="001F255E"/>
    <w:rsid w:val="001F7925"/>
    <w:rsid w:val="00206378"/>
    <w:rsid w:val="00207B8F"/>
    <w:rsid w:val="00222ECC"/>
    <w:rsid w:val="0022357F"/>
    <w:rsid w:val="00240F58"/>
    <w:rsid w:val="00252725"/>
    <w:rsid w:val="00255AE8"/>
    <w:rsid w:val="00263EE0"/>
    <w:rsid w:val="00265484"/>
    <w:rsid w:val="0026551E"/>
    <w:rsid w:val="00266A30"/>
    <w:rsid w:val="00270D2F"/>
    <w:rsid w:val="00273857"/>
    <w:rsid w:val="00274106"/>
    <w:rsid w:val="00275ED3"/>
    <w:rsid w:val="00280BD3"/>
    <w:rsid w:val="00281F67"/>
    <w:rsid w:val="00285ACE"/>
    <w:rsid w:val="002A06C6"/>
    <w:rsid w:val="002B1150"/>
    <w:rsid w:val="002B413A"/>
    <w:rsid w:val="002C3518"/>
    <w:rsid w:val="002C43A1"/>
    <w:rsid w:val="002D2498"/>
    <w:rsid w:val="002D56D4"/>
    <w:rsid w:val="002E1BE3"/>
    <w:rsid w:val="002E1E88"/>
    <w:rsid w:val="002E1FBA"/>
    <w:rsid w:val="002E32B3"/>
    <w:rsid w:val="002F221D"/>
    <w:rsid w:val="002F3964"/>
    <w:rsid w:val="002F40FD"/>
    <w:rsid w:val="002F55B2"/>
    <w:rsid w:val="002F6BD4"/>
    <w:rsid w:val="00310C36"/>
    <w:rsid w:val="00322AB0"/>
    <w:rsid w:val="003255B1"/>
    <w:rsid w:val="00331ADC"/>
    <w:rsid w:val="00332764"/>
    <w:rsid w:val="00334CDC"/>
    <w:rsid w:val="00335ECE"/>
    <w:rsid w:val="00341394"/>
    <w:rsid w:val="003441F9"/>
    <w:rsid w:val="003510F6"/>
    <w:rsid w:val="00361858"/>
    <w:rsid w:val="00361D09"/>
    <w:rsid w:val="003659D6"/>
    <w:rsid w:val="003667F5"/>
    <w:rsid w:val="00370BC8"/>
    <w:rsid w:val="00374716"/>
    <w:rsid w:val="00383D5B"/>
    <w:rsid w:val="00390210"/>
    <w:rsid w:val="00392D7E"/>
    <w:rsid w:val="003951C1"/>
    <w:rsid w:val="003A1515"/>
    <w:rsid w:val="003A2744"/>
    <w:rsid w:val="003B06B3"/>
    <w:rsid w:val="003B4A16"/>
    <w:rsid w:val="003B5F3A"/>
    <w:rsid w:val="003C1E65"/>
    <w:rsid w:val="003C5189"/>
    <w:rsid w:val="003D032B"/>
    <w:rsid w:val="003D4F2D"/>
    <w:rsid w:val="003D7DC8"/>
    <w:rsid w:val="003E3BF1"/>
    <w:rsid w:val="003E7AD3"/>
    <w:rsid w:val="003F2B20"/>
    <w:rsid w:val="003F5053"/>
    <w:rsid w:val="003F6BD8"/>
    <w:rsid w:val="00413165"/>
    <w:rsid w:val="004223A1"/>
    <w:rsid w:val="00425759"/>
    <w:rsid w:val="004266BF"/>
    <w:rsid w:val="00426B2B"/>
    <w:rsid w:val="00427425"/>
    <w:rsid w:val="00433595"/>
    <w:rsid w:val="00433C31"/>
    <w:rsid w:val="00441713"/>
    <w:rsid w:val="004432C5"/>
    <w:rsid w:val="00445ECD"/>
    <w:rsid w:val="00446E1E"/>
    <w:rsid w:val="00450CEF"/>
    <w:rsid w:val="00453787"/>
    <w:rsid w:val="0045554C"/>
    <w:rsid w:val="00465DF1"/>
    <w:rsid w:val="00467B36"/>
    <w:rsid w:val="00470446"/>
    <w:rsid w:val="00470472"/>
    <w:rsid w:val="004832C3"/>
    <w:rsid w:val="00483432"/>
    <w:rsid w:val="00494591"/>
    <w:rsid w:val="00495695"/>
    <w:rsid w:val="004964CA"/>
    <w:rsid w:val="004B6A78"/>
    <w:rsid w:val="004B7055"/>
    <w:rsid w:val="004C3085"/>
    <w:rsid w:val="004C5735"/>
    <w:rsid w:val="004D5E8B"/>
    <w:rsid w:val="004E3CA7"/>
    <w:rsid w:val="004F1891"/>
    <w:rsid w:val="004F2395"/>
    <w:rsid w:val="004F51A6"/>
    <w:rsid w:val="004F7AF1"/>
    <w:rsid w:val="00506376"/>
    <w:rsid w:val="00527663"/>
    <w:rsid w:val="00537258"/>
    <w:rsid w:val="005422D9"/>
    <w:rsid w:val="0055712E"/>
    <w:rsid w:val="00557B0C"/>
    <w:rsid w:val="005610B3"/>
    <w:rsid w:val="005655F1"/>
    <w:rsid w:val="005674D8"/>
    <w:rsid w:val="00570CB9"/>
    <w:rsid w:val="00574A4B"/>
    <w:rsid w:val="00584293"/>
    <w:rsid w:val="005874DD"/>
    <w:rsid w:val="005A4ACE"/>
    <w:rsid w:val="005C1027"/>
    <w:rsid w:val="005C2DF3"/>
    <w:rsid w:val="005C4D63"/>
    <w:rsid w:val="005D50C0"/>
    <w:rsid w:val="005D55CA"/>
    <w:rsid w:val="005D5F4C"/>
    <w:rsid w:val="005D6CE9"/>
    <w:rsid w:val="005E16E4"/>
    <w:rsid w:val="005E2C3A"/>
    <w:rsid w:val="005F368B"/>
    <w:rsid w:val="005F60D1"/>
    <w:rsid w:val="005F6ACD"/>
    <w:rsid w:val="005F7968"/>
    <w:rsid w:val="006015F9"/>
    <w:rsid w:val="00603CDC"/>
    <w:rsid w:val="00610779"/>
    <w:rsid w:val="00612086"/>
    <w:rsid w:val="006348FB"/>
    <w:rsid w:val="006360A9"/>
    <w:rsid w:val="0063678C"/>
    <w:rsid w:val="00646B6F"/>
    <w:rsid w:val="0065781B"/>
    <w:rsid w:val="00664C1D"/>
    <w:rsid w:val="006829B7"/>
    <w:rsid w:val="00685D95"/>
    <w:rsid w:val="00686C21"/>
    <w:rsid w:val="00691B2B"/>
    <w:rsid w:val="006946CD"/>
    <w:rsid w:val="00694BF3"/>
    <w:rsid w:val="00697236"/>
    <w:rsid w:val="00697CEF"/>
    <w:rsid w:val="006A24E6"/>
    <w:rsid w:val="006A3C7F"/>
    <w:rsid w:val="006A45B8"/>
    <w:rsid w:val="006A5267"/>
    <w:rsid w:val="006B755E"/>
    <w:rsid w:val="006C5C94"/>
    <w:rsid w:val="006D460C"/>
    <w:rsid w:val="006D6801"/>
    <w:rsid w:val="006E70BB"/>
    <w:rsid w:val="006F35C2"/>
    <w:rsid w:val="006F38AF"/>
    <w:rsid w:val="006F704C"/>
    <w:rsid w:val="006F7656"/>
    <w:rsid w:val="007008D3"/>
    <w:rsid w:val="00711E65"/>
    <w:rsid w:val="00717349"/>
    <w:rsid w:val="00717DE4"/>
    <w:rsid w:val="00724D68"/>
    <w:rsid w:val="007253E9"/>
    <w:rsid w:val="00735592"/>
    <w:rsid w:val="00735E32"/>
    <w:rsid w:val="007367D6"/>
    <w:rsid w:val="0074061B"/>
    <w:rsid w:val="00741BCF"/>
    <w:rsid w:val="007511CC"/>
    <w:rsid w:val="00764CFA"/>
    <w:rsid w:val="0077305F"/>
    <w:rsid w:val="00773BDF"/>
    <w:rsid w:val="007753DD"/>
    <w:rsid w:val="00777D8B"/>
    <w:rsid w:val="007854F9"/>
    <w:rsid w:val="00786960"/>
    <w:rsid w:val="007A108D"/>
    <w:rsid w:val="007A7AA7"/>
    <w:rsid w:val="007B0C25"/>
    <w:rsid w:val="007B3ED1"/>
    <w:rsid w:val="007B4A31"/>
    <w:rsid w:val="007B5187"/>
    <w:rsid w:val="007C2CE0"/>
    <w:rsid w:val="007C59E1"/>
    <w:rsid w:val="007D12B6"/>
    <w:rsid w:val="007D23F8"/>
    <w:rsid w:val="007D2F8D"/>
    <w:rsid w:val="007D3530"/>
    <w:rsid w:val="007E63DB"/>
    <w:rsid w:val="007E7E48"/>
    <w:rsid w:val="007F3C0D"/>
    <w:rsid w:val="0080115E"/>
    <w:rsid w:val="00806810"/>
    <w:rsid w:val="008166C4"/>
    <w:rsid w:val="0081795E"/>
    <w:rsid w:val="008203C1"/>
    <w:rsid w:val="00822C7B"/>
    <w:rsid w:val="00825407"/>
    <w:rsid w:val="00833D3D"/>
    <w:rsid w:val="00845FC3"/>
    <w:rsid w:val="00855428"/>
    <w:rsid w:val="00856F63"/>
    <w:rsid w:val="00863E5F"/>
    <w:rsid w:val="00877D4A"/>
    <w:rsid w:val="00881FE7"/>
    <w:rsid w:val="00883DDE"/>
    <w:rsid w:val="0088442F"/>
    <w:rsid w:val="0088481F"/>
    <w:rsid w:val="0088494F"/>
    <w:rsid w:val="008903A6"/>
    <w:rsid w:val="0089148D"/>
    <w:rsid w:val="008A7710"/>
    <w:rsid w:val="008B1524"/>
    <w:rsid w:val="008B56A7"/>
    <w:rsid w:val="008B5DFF"/>
    <w:rsid w:val="008D5749"/>
    <w:rsid w:val="008F16EC"/>
    <w:rsid w:val="0090516F"/>
    <w:rsid w:val="0090646F"/>
    <w:rsid w:val="00916101"/>
    <w:rsid w:val="00917E06"/>
    <w:rsid w:val="009225CD"/>
    <w:rsid w:val="00924461"/>
    <w:rsid w:val="00925EB0"/>
    <w:rsid w:val="009265EC"/>
    <w:rsid w:val="00927EC8"/>
    <w:rsid w:val="00933099"/>
    <w:rsid w:val="009379C6"/>
    <w:rsid w:val="0094044E"/>
    <w:rsid w:val="00944075"/>
    <w:rsid w:val="00944879"/>
    <w:rsid w:val="009831A8"/>
    <w:rsid w:val="009833B2"/>
    <w:rsid w:val="009845EE"/>
    <w:rsid w:val="009A2705"/>
    <w:rsid w:val="009A3C5C"/>
    <w:rsid w:val="009B0779"/>
    <w:rsid w:val="009D078F"/>
    <w:rsid w:val="009D4885"/>
    <w:rsid w:val="009E4C86"/>
    <w:rsid w:val="009E50FA"/>
    <w:rsid w:val="009F47AA"/>
    <w:rsid w:val="009F77C6"/>
    <w:rsid w:val="00A01736"/>
    <w:rsid w:val="00A02108"/>
    <w:rsid w:val="00A03C3C"/>
    <w:rsid w:val="00A0518B"/>
    <w:rsid w:val="00A2096B"/>
    <w:rsid w:val="00A24032"/>
    <w:rsid w:val="00A3042E"/>
    <w:rsid w:val="00A343EC"/>
    <w:rsid w:val="00A36A66"/>
    <w:rsid w:val="00A41301"/>
    <w:rsid w:val="00A42544"/>
    <w:rsid w:val="00A50159"/>
    <w:rsid w:val="00A5132C"/>
    <w:rsid w:val="00A557E9"/>
    <w:rsid w:val="00A60FE5"/>
    <w:rsid w:val="00A70FCE"/>
    <w:rsid w:val="00A72ECD"/>
    <w:rsid w:val="00A74D4D"/>
    <w:rsid w:val="00A76066"/>
    <w:rsid w:val="00A812A9"/>
    <w:rsid w:val="00A81FAF"/>
    <w:rsid w:val="00A82D68"/>
    <w:rsid w:val="00A913F5"/>
    <w:rsid w:val="00A944C4"/>
    <w:rsid w:val="00A97D25"/>
    <w:rsid w:val="00AA3F60"/>
    <w:rsid w:val="00AA6D34"/>
    <w:rsid w:val="00AB2497"/>
    <w:rsid w:val="00AB4156"/>
    <w:rsid w:val="00AB4F3E"/>
    <w:rsid w:val="00AC091E"/>
    <w:rsid w:val="00AC0E3E"/>
    <w:rsid w:val="00AD0428"/>
    <w:rsid w:val="00AD207C"/>
    <w:rsid w:val="00AE2324"/>
    <w:rsid w:val="00AE4864"/>
    <w:rsid w:val="00AF661B"/>
    <w:rsid w:val="00AF6720"/>
    <w:rsid w:val="00B11127"/>
    <w:rsid w:val="00B13A76"/>
    <w:rsid w:val="00B17239"/>
    <w:rsid w:val="00B31316"/>
    <w:rsid w:val="00B32908"/>
    <w:rsid w:val="00B440C0"/>
    <w:rsid w:val="00B57F57"/>
    <w:rsid w:val="00B61C11"/>
    <w:rsid w:val="00B64634"/>
    <w:rsid w:val="00B6470D"/>
    <w:rsid w:val="00B67060"/>
    <w:rsid w:val="00B71E8C"/>
    <w:rsid w:val="00B770C3"/>
    <w:rsid w:val="00B82828"/>
    <w:rsid w:val="00B83AC2"/>
    <w:rsid w:val="00B8614E"/>
    <w:rsid w:val="00B8748F"/>
    <w:rsid w:val="00B927B4"/>
    <w:rsid w:val="00B92DBD"/>
    <w:rsid w:val="00B94A6D"/>
    <w:rsid w:val="00B94FB6"/>
    <w:rsid w:val="00B97920"/>
    <w:rsid w:val="00BA0C92"/>
    <w:rsid w:val="00BA69E7"/>
    <w:rsid w:val="00BA7D22"/>
    <w:rsid w:val="00BB204D"/>
    <w:rsid w:val="00BB218F"/>
    <w:rsid w:val="00BB2BBC"/>
    <w:rsid w:val="00BB5CD6"/>
    <w:rsid w:val="00BC05FA"/>
    <w:rsid w:val="00BC1D19"/>
    <w:rsid w:val="00BC39D4"/>
    <w:rsid w:val="00BC4B66"/>
    <w:rsid w:val="00BC651B"/>
    <w:rsid w:val="00BD1037"/>
    <w:rsid w:val="00BE280B"/>
    <w:rsid w:val="00BE49D5"/>
    <w:rsid w:val="00BE4D5A"/>
    <w:rsid w:val="00BE5226"/>
    <w:rsid w:val="00BE5CAF"/>
    <w:rsid w:val="00C02E9F"/>
    <w:rsid w:val="00C02EF2"/>
    <w:rsid w:val="00C04027"/>
    <w:rsid w:val="00C11FD6"/>
    <w:rsid w:val="00C22A36"/>
    <w:rsid w:val="00C3007D"/>
    <w:rsid w:val="00C33941"/>
    <w:rsid w:val="00C35E93"/>
    <w:rsid w:val="00C3663B"/>
    <w:rsid w:val="00C372C0"/>
    <w:rsid w:val="00C42F47"/>
    <w:rsid w:val="00C45677"/>
    <w:rsid w:val="00C51438"/>
    <w:rsid w:val="00C517DB"/>
    <w:rsid w:val="00C54467"/>
    <w:rsid w:val="00C55715"/>
    <w:rsid w:val="00C636FF"/>
    <w:rsid w:val="00C66660"/>
    <w:rsid w:val="00C80ECA"/>
    <w:rsid w:val="00C83511"/>
    <w:rsid w:val="00C8390A"/>
    <w:rsid w:val="00C84719"/>
    <w:rsid w:val="00C95DD0"/>
    <w:rsid w:val="00CB5174"/>
    <w:rsid w:val="00CB5D8B"/>
    <w:rsid w:val="00CB6276"/>
    <w:rsid w:val="00CC03A1"/>
    <w:rsid w:val="00CC1B7E"/>
    <w:rsid w:val="00CC2E0B"/>
    <w:rsid w:val="00CC5369"/>
    <w:rsid w:val="00CD408C"/>
    <w:rsid w:val="00CD4105"/>
    <w:rsid w:val="00CD4D97"/>
    <w:rsid w:val="00CF1DE7"/>
    <w:rsid w:val="00CF579A"/>
    <w:rsid w:val="00D001E1"/>
    <w:rsid w:val="00D07AC8"/>
    <w:rsid w:val="00D160A2"/>
    <w:rsid w:val="00D206C8"/>
    <w:rsid w:val="00D20D21"/>
    <w:rsid w:val="00D26629"/>
    <w:rsid w:val="00D3085B"/>
    <w:rsid w:val="00D34900"/>
    <w:rsid w:val="00D42220"/>
    <w:rsid w:val="00D45518"/>
    <w:rsid w:val="00D47774"/>
    <w:rsid w:val="00D5020A"/>
    <w:rsid w:val="00D60681"/>
    <w:rsid w:val="00D658B9"/>
    <w:rsid w:val="00D75BAE"/>
    <w:rsid w:val="00D760B3"/>
    <w:rsid w:val="00D841F8"/>
    <w:rsid w:val="00D94F9D"/>
    <w:rsid w:val="00D95707"/>
    <w:rsid w:val="00DA6ED9"/>
    <w:rsid w:val="00DB6580"/>
    <w:rsid w:val="00DB6669"/>
    <w:rsid w:val="00DC15FF"/>
    <w:rsid w:val="00DD23C1"/>
    <w:rsid w:val="00DD2467"/>
    <w:rsid w:val="00DD37BC"/>
    <w:rsid w:val="00DD50DA"/>
    <w:rsid w:val="00DD7E49"/>
    <w:rsid w:val="00DE2D12"/>
    <w:rsid w:val="00DE345F"/>
    <w:rsid w:val="00DE5CA2"/>
    <w:rsid w:val="00DE7300"/>
    <w:rsid w:val="00DE7A04"/>
    <w:rsid w:val="00DF0295"/>
    <w:rsid w:val="00DF5757"/>
    <w:rsid w:val="00E10771"/>
    <w:rsid w:val="00E14822"/>
    <w:rsid w:val="00E15AB9"/>
    <w:rsid w:val="00E268F9"/>
    <w:rsid w:val="00E26D05"/>
    <w:rsid w:val="00E318A8"/>
    <w:rsid w:val="00E31A1F"/>
    <w:rsid w:val="00E3627C"/>
    <w:rsid w:val="00E447D0"/>
    <w:rsid w:val="00E6167C"/>
    <w:rsid w:val="00E66DF9"/>
    <w:rsid w:val="00E70539"/>
    <w:rsid w:val="00E713C6"/>
    <w:rsid w:val="00E7176B"/>
    <w:rsid w:val="00E7377B"/>
    <w:rsid w:val="00E73843"/>
    <w:rsid w:val="00E801CE"/>
    <w:rsid w:val="00E8130A"/>
    <w:rsid w:val="00E873AA"/>
    <w:rsid w:val="00E91E23"/>
    <w:rsid w:val="00E922F7"/>
    <w:rsid w:val="00EA7215"/>
    <w:rsid w:val="00EB0685"/>
    <w:rsid w:val="00EB0A16"/>
    <w:rsid w:val="00EB290F"/>
    <w:rsid w:val="00EC5BCC"/>
    <w:rsid w:val="00ED795B"/>
    <w:rsid w:val="00EE1A91"/>
    <w:rsid w:val="00EF2C3D"/>
    <w:rsid w:val="00EF7913"/>
    <w:rsid w:val="00F05FDD"/>
    <w:rsid w:val="00F06C14"/>
    <w:rsid w:val="00F07A93"/>
    <w:rsid w:val="00F217F1"/>
    <w:rsid w:val="00F24ED3"/>
    <w:rsid w:val="00F306BC"/>
    <w:rsid w:val="00F360BD"/>
    <w:rsid w:val="00F40A02"/>
    <w:rsid w:val="00F56939"/>
    <w:rsid w:val="00F60803"/>
    <w:rsid w:val="00F67FA8"/>
    <w:rsid w:val="00F77323"/>
    <w:rsid w:val="00F803C1"/>
    <w:rsid w:val="00F842C2"/>
    <w:rsid w:val="00F915DD"/>
    <w:rsid w:val="00F95C80"/>
    <w:rsid w:val="00F962CF"/>
    <w:rsid w:val="00FA3A3F"/>
    <w:rsid w:val="00FA4791"/>
    <w:rsid w:val="00FB4B63"/>
    <w:rsid w:val="00FC1C59"/>
    <w:rsid w:val="00FC2032"/>
    <w:rsid w:val="00FC232F"/>
    <w:rsid w:val="00FC446C"/>
    <w:rsid w:val="00FC4EF6"/>
    <w:rsid w:val="00FD2644"/>
    <w:rsid w:val="00FD3DAE"/>
    <w:rsid w:val="00FE29C9"/>
    <w:rsid w:val="00FE45BD"/>
    <w:rsid w:val="00FE5FD1"/>
    <w:rsid w:val="00FE69FA"/>
    <w:rsid w:val="00FF5469"/>
    <w:rsid w:val="00FF7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Vrinda"/>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0A9"/>
    <w:pPr>
      <w:spacing w:after="200" w:line="120" w:lineRule="auto"/>
    </w:pPr>
  </w:style>
  <w:style w:type="paragraph" w:styleId="Heading1">
    <w:name w:val="heading 1"/>
    <w:basedOn w:val="Normal"/>
    <w:next w:val="Normal"/>
    <w:link w:val="Heading1Char"/>
    <w:uiPriority w:val="99"/>
    <w:qFormat/>
    <w:rsid w:val="00DE5CA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186012"/>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link w:val="Heading5Char"/>
    <w:semiHidden/>
    <w:unhideWhenUsed/>
    <w:qFormat/>
    <w:locked/>
    <w:rsid w:val="00570CB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E5CA2"/>
    <w:rPr>
      <w:rFonts w:ascii="Cambria" w:hAnsi="Cambria" w:cs="Vrinda"/>
      <w:b/>
      <w:bCs/>
      <w:color w:val="365F91"/>
      <w:sz w:val="28"/>
      <w:szCs w:val="28"/>
    </w:rPr>
  </w:style>
  <w:style w:type="character" w:customStyle="1" w:styleId="Heading2Char">
    <w:name w:val="Heading 2 Char"/>
    <w:basedOn w:val="DefaultParagraphFont"/>
    <w:link w:val="Heading2"/>
    <w:uiPriority w:val="99"/>
    <w:locked/>
    <w:rsid w:val="00186012"/>
    <w:rPr>
      <w:rFonts w:ascii="Cambria" w:hAnsi="Cambria" w:cs="Vrinda"/>
      <w:b/>
      <w:bCs/>
      <w:color w:val="4F81BD"/>
      <w:sz w:val="26"/>
      <w:szCs w:val="26"/>
    </w:rPr>
  </w:style>
  <w:style w:type="paragraph" w:styleId="Title">
    <w:name w:val="Title"/>
    <w:basedOn w:val="Normal"/>
    <w:next w:val="Normal"/>
    <w:link w:val="TitleChar"/>
    <w:uiPriority w:val="99"/>
    <w:qFormat/>
    <w:rsid w:val="006360A9"/>
    <w:pPr>
      <w:pBdr>
        <w:bottom w:val="single" w:sz="8" w:space="4" w:color="4F81BD"/>
      </w:pBdr>
      <w:spacing w:after="300" w:line="240" w:lineRule="auto"/>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6360A9"/>
    <w:rPr>
      <w:rFonts w:ascii="Cambria" w:hAnsi="Cambria" w:cs="Vrinda"/>
      <w:color w:val="17365D"/>
      <w:spacing w:val="5"/>
      <w:kern w:val="28"/>
      <w:sz w:val="52"/>
      <w:szCs w:val="52"/>
    </w:rPr>
  </w:style>
  <w:style w:type="table" w:styleId="TableGrid">
    <w:name w:val="Table Grid"/>
    <w:basedOn w:val="TableNormal"/>
    <w:uiPriority w:val="99"/>
    <w:rsid w:val="00C3663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C3663B"/>
  </w:style>
  <w:style w:type="table" w:customStyle="1" w:styleId="Calendar4">
    <w:name w:val="Calendar 4"/>
    <w:uiPriority w:val="99"/>
    <w:rsid w:val="00274106"/>
    <w:pPr>
      <w:snapToGrid w:val="0"/>
    </w:pPr>
    <w:rPr>
      <w:rFonts w:eastAsia="Times New Roman"/>
      <w:b/>
      <w:color w:val="D9D9D9"/>
      <w:sz w:val="16"/>
      <w:szCs w:val="20"/>
      <w:lang w:eastAsia="ja-JP"/>
    </w:rPr>
    <w:tblPr>
      <w:tblStyleRowBandSize w:val="1"/>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cPr>
      <w:shd w:val="clear" w:color="auto" w:fill="244061"/>
    </w:tcPr>
  </w:style>
  <w:style w:type="character" w:customStyle="1" w:styleId="apple-converted-space">
    <w:name w:val="apple-converted-space"/>
    <w:basedOn w:val="DefaultParagraphFont"/>
    <w:uiPriority w:val="99"/>
    <w:rsid w:val="00B6470D"/>
    <w:rPr>
      <w:rFonts w:cs="Times New Roman"/>
    </w:rPr>
  </w:style>
  <w:style w:type="character" w:styleId="Strong">
    <w:name w:val="Strong"/>
    <w:basedOn w:val="DefaultParagraphFont"/>
    <w:uiPriority w:val="22"/>
    <w:qFormat/>
    <w:rsid w:val="00B6470D"/>
    <w:rPr>
      <w:rFonts w:cs="Times New Roman"/>
      <w:b/>
      <w:bCs/>
    </w:rPr>
  </w:style>
  <w:style w:type="character" w:styleId="Hyperlink">
    <w:name w:val="Hyperlink"/>
    <w:basedOn w:val="DefaultParagraphFont"/>
    <w:uiPriority w:val="99"/>
    <w:rsid w:val="006D6801"/>
    <w:rPr>
      <w:rFonts w:cs="Times New Roman"/>
      <w:color w:val="0000FF"/>
      <w:u w:val="single"/>
    </w:rPr>
  </w:style>
  <w:style w:type="paragraph" w:styleId="BalloonText">
    <w:name w:val="Balloon Text"/>
    <w:basedOn w:val="Normal"/>
    <w:link w:val="BalloonTextChar"/>
    <w:uiPriority w:val="99"/>
    <w:semiHidden/>
    <w:rsid w:val="007B4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4A31"/>
    <w:rPr>
      <w:rFonts w:ascii="Tahoma" w:hAnsi="Tahoma" w:cs="Tahoma"/>
      <w:sz w:val="16"/>
      <w:szCs w:val="16"/>
    </w:rPr>
  </w:style>
  <w:style w:type="paragraph" w:styleId="ListParagraph">
    <w:name w:val="List Paragraph"/>
    <w:basedOn w:val="Normal"/>
    <w:uiPriority w:val="99"/>
    <w:qFormat/>
    <w:rsid w:val="00B440C0"/>
    <w:pPr>
      <w:ind w:left="720"/>
    </w:pPr>
  </w:style>
  <w:style w:type="paragraph" w:styleId="Footer">
    <w:name w:val="footer"/>
    <w:basedOn w:val="Normal"/>
    <w:link w:val="FooterChar"/>
    <w:uiPriority w:val="99"/>
    <w:rsid w:val="00FD3DAE"/>
    <w:pPr>
      <w:tabs>
        <w:tab w:val="center" w:pos="4320"/>
        <w:tab w:val="right" w:pos="8640"/>
      </w:tabs>
    </w:pPr>
  </w:style>
  <w:style w:type="character" w:customStyle="1" w:styleId="FooterChar">
    <w:name w:val="Footer Char"/>
    <w:basedOn w:val="DefaultParagraphFont"/>
    <w:link w:val="Footer"/>
    <w:uiPriority w:val="99"/>
    <w:semiHidden/>
    <w:locked/>
    <w:rsid w:val="004223A1"/>
    <w:rPr>
      <w:rFonts w:cs="Times New Roman"/>
    </w:rPr>
  </w:style>
  <w:style w:type="character" w:styleId="PageNumber">
    <w:name w:val="page number"/>
    <w:basedOn w:val="DefaultParagraphFont"/>
    <w:uiPriority w:val="99"/>
    <w:rsid w:val="00FD3DAE"/>
    <w:rPr>
      <w:rFonts w:cs="Times New Roman"/>
    </w:rPr>
  </w:style>
  <w:style w:type="paragraph" w:styleId="NormalWeb">
    <w:name w:val="Normal (Web)"/>
    <w:basedOn w:val="Normal"/>
    <w:uiPriority w:val="99"/>
    <w:unhideWhenUsed/>
    <w:rsid w:val="00B61C11"/>
    <w:pPr>
      <w:spacing w:before="100" w:beforeAutospacing="1" w:after="100" w:afterAutospacing="1" w:line="240" w:lineRule="auto"/>
    </w:pPr>
    <w:rPr>
      <w:rFonts w:ascii="Times New Roman" w:eastAsia="Times New Roman" w:hAnsi="Times New Roman" w:cs="Times New Roman"/>
      <w:sz w:val="24"/>
      <w:szCs w:val="24"/>
      <w:lang w:bidi="bn-BD"/>
    </w:rPr>
  </w:style>
  <w:style w:type="character" w:styleId="Emphasis">
    <w:name w:val="Emphasis"/>
    <w:basedOn w:val="DefaultParagraphFont"/>
    <w:uiPriority w:val="20"/>
    <w:qFormat/>
    <w:locked/>
    <w:rsid w:val="00DF5757"/>
    <w:rPr>
      <w:i/>
      <w:iCs/>
    </w:rPr>
  </w:style>
  <w:style w:type="character" w:customStyle="1" w:styleId="Heading5Char">
    <w:name w:val="Heading 5 Char"/>
    <w:basedOn w:val="DefaultParagraphFont"/>
    <w:link w:val="Heading5"/>
    <w:semiHidden/>
    <w:rsid w:val="00570CB9"/>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semiHidden/>
    <w:unhideWhenUsed/>
    <w:rsid w:val="00CB5D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5D8B"/>
  </w:style>
</w:styles>
</file>

<file path=word/webSettings.xml><?xml version="1.0" encoding="utf-8"?>
<w:webSettings xmlns:r="http://schemas.openxmlformats.org/officeDocument/2006/relationships" xmlns:w="http://schemas.openxmlformats.org/wordprocessingml/2006/main">
  <w:divs>
    <w:div w:id="143859618">
      <w:bodyDiv w:val="1"/>
      <w:marLeft w:val="0"/>
      <w:marRight w:val="0"/>
      <w:marTop w:val="0"/>
      <w:marBottom w:val="0"/>
      <w:divBdr>
        <w:top w:val="none" w:sz="0" w:space="0" w:color="auto"/>
        <w:left w:val="none" w:sz="0" w:space="0" w:color="auto"/>
        <w:bottom w:val="none" w:sz="0" w:space="0" w:color="auto"/>
        <w:right w:val="none" w:sz="0" w:space="0" w:color="auto"/>
      </w:divBdr>
    </w:div>
    <w:div w:id="405491024">
      <w:bodyDiv w:val="1"/>
      <w:marLeft w:val="0"/>
      <w:marRight w:val="0"/>
      <w:marTop w:val="0"/>
      <w:marBottom w:val="0"/>
      <w:divBdr>
        <w:top w:val="none" w:sz="0" w:space="0" w:color="auto"/>
        <w:left w:val="none" w:sz="0" w:space="0" w:color="auto"/>
        <w:bottom w:val="none" w:sz="0" w:space="0" w:color="auto"/>
        <w:right w:val="none" w:sz="0" w:space="0" w:color="auto"/>
      </w:divBdr>
    </w:div>
    <w:div w:id="469785536">
      <w:bodyDiv w:val="1"/>
      <w:marLeft w:val="0"/>
      <w:marRight w:val="0"/>
      <w:marTop w:val="0"/>
      <w:marBottom w:val="0"/>
      <w:divBdr>
        <w:top w:val="none" w:sz="0" w:space="0" w:color="auto"/>
        <w:left w:val="none" w:sz="0" w:space="0" w:color="auto"/>
        <w:bottom w:val="none" w:sz="0" w:space="0" w:color="auto"/>
        <w:right w:val="none" w:sz="0" w:space="0" w:color="auto"/>
      </w:divBdr>
      <w:divsChild>
        <w:div w:id="59526500">
          <w:marLeft w:val="0"/>
          <w:marRight w:val="0"/>
          <w:marTop w:val="0"/>
          <w:marBottom w:val="0"/>
          <w:divBdr>
            <w:top w:val="none" w:sz="0" w:space="0" w:color="auto"/>
            <w:left w:val="none" w:sz="0" w:space="0" w:color="auto"/>
            <w:bottom w:val="none" w:sz="0" w:space="0" w:color="auto"/>
            <w:right w:val="none" w:sz="0" w:space="0" w:color="auto"/>
          </w:divBdr>
        </w:div>
        <w:div w:id="629631245">
          <w:marLeft w:val="0"/>
          <w:marRight w:val="0"/>
          <w:marTop w:val="0"/>
          <w:marBottom w:val="0"/>
          <w:divBdr>
            <w:top w:val="none" w:sz="0" w:space="0" w:color="auto"/>
            <w:left w:val="none" w:sz="0" w:space="0" w:color="auto"/>
            <w:bottom w:val="none" w:sz="0" w:space="0" w:color="auto"/>
            <w:right w:val="none" w:sz="0" w:space="0" w:color="auto"/>
          </w:divBdr>
        </w:div>
        <w:div w:id="1203444402">
          <w:marLeft w:val="0"/>
          <w:marRight w:val="0"/>
          <w:marTop w:val="0"/>
          <w:marBottom w:val="0"/>
          <w:divBdr>
            <w:top w:val="none" w:sz="0" w:space="0" w:color="auto"/>
            <w:left w:val="none" w:sz="0" w:space="0" w:color="auto"/>
            <w:bottom w:val="none" w:sz="0" w:space="0" w:color="auto"/>
            <w:right w:val="none" w:sz="0" w:space="0" w:color="auto"/>
          </w:divBdr>
        </w:div>
        <w:div w:id="515538276">
          <w:marLeft w:val="0"/>
          <w:marRight w:val="0"/>
          <w:marTop w:val="0"/>
          <w:marBottom w:val="0"/>
          <w:divBdr>
            <w:top w:val="none" w:sz="0" w:space="0" w:color="auto"/>
            <w:left w:val="none" w:sz="0" w:space="0" w:color="auto"/>
            <w:bottom w:val="none" w:sz="0" w:space="0" w:color="auto"/>
            <w:right w:val="none" w:sz="0" w:space="0" w:color="auto"/>
          </w:divBdr>
        </w:div>
      </w:divsChild>
    </w:div>
    <w:div w:id="513879740">
      <w:marLeft w:val="0"/>
      <w:marRight w:val="0"/>
      <w:marTop w:val="0"/>
      <w:marBottom w:val="0"/>
      <w:divBdr>
        <w:top w:val="none" w:sz="0" w:space="0" w:color="auto"/>
        <w:left w:val="none" w:sz="0" w:space="0" w:color="auto"/>
        <w:bottom w:val="none" w:sz="0" w:space="0" w:color="auto"/>
        <w:right w:val="none" w:sz="0" w:space="0" w:color="auto"/>
      </w:divBdr>
    </w:div>
    <w:div w:id="513879741">
      <w:marLeft w:val="0"/>
      <w:marRight w:val="0"/>
      <w:marTop w:val="0"/>
      <w:marBottom w:val="0"/>
      <w:divBdr>
        <w:top w:val="none" w:sz="0" w:space="0" w:color="auto"/>
        <w:left w:val="none" w:sz="0" w:space="0" w:color="auto"/>
        <w:bottom w:val="none" w:sz="0" w:space="0" w:color="auto"/>
        <w:right w:val="none" w:sz="0" w:space="0" w:color="auto"/>
      </w:divBdr>
    </w:div>
    <w:div w:id="513879743">
      <w:marLeft w:val="0"/>
      <w:marRight w:val="0"/>
      <w:marTop w:val="0"/>
      <w:marBottom w:val="0"/>
      <w:divBdr>
        <w:top w:val="none" w:sz="0" w:space="0" w:color="auto"/>
        <w:left w:val="none" w:sz="0" w:space="0" w:color="auto"/>
        <w:bottom w:val="none" w:sz="0" w:space="0" w:color="auto"/>
        <w:right w:val="none" w:sz="0" w:space="0" w:color="auto"/>
      </w:divBdr>
    </w:div>
    <w:div w:id="513879746">
      <w:marLeft w:val="0"/>
      <w:marRight w:val="0"/>
      <w:marTop w:val="0"/>
      <w:marBottom w:val="0"/>
      <w:divBdr>
        <w:top w:val="none" w:sz="0" w:space="0" w:color="auto"/>
        <w:left w:val="none" w:sz="0" w:space="0" w:color="auto"/>
        <w:bottom w:val="none" w:sz="0" w:space="0" w:color="auto"/>
        <w:right w:val="none" w:sz="0" w:space="0" w:color="auto"/>
      </w:divBdr>
    </w:div>
    <w:div w:id="513879748">
      <w:marLeft w:val="0"/>
      <w:marRight w:val="0"/>
      <w:marTop w:val="0"/>
      <w:marBottom w:val="0"/>
      <w:divBdr>
        <w:top w:val="none" w:sz="0" w:space="0" w:color="auto"/>
        <w:left w:val="none" w:sz="0" w:space="0" w:color="auto"/>
        <w:bottom w:val="none" w:sz="0" w:space="0" w:color="auto"/>
        <w:right w:val="none" w:sz="0" w:space="0" w:color="auto"/>
      </w:divBdr>
    </w:div>
    <w:div w:id="513879749">
      <w:marLeft w:val="0"/>
      <w:marRight w:val="0"/>
      <w:marTop w:val="0"/>
      <w:marBottom w:val="0"/>
      <w:divBdr>
        <w:top w:val="none" w:sz="0" w:space="0" w:color="auto"/>
        <w:left w:val="none" w:sz="0" w:space="0" w:color="auto"/>
        <w:bottom w:val="none" w:sz="0" w:space="0" w:color="auto"/>
        <w:right w:val="none" w:sz="0" w:space="0" w:color="auto"/>
      </w:divBdr>
    </w:div>
    <w:div w:id="513879752">
      <w:marLeft w:val="0"/>
      <w:marRight w:val="0"/>
      <w:marTop w:val="0"/>
      <w:marBottom w:val="0"/>
      <w:divBdr>
        <w:top w:val="none" w:sz="0" w:space="0" w:color="auto"/>
        <w:left w:val="none" w:sz="0" w:space="0" w:color="auto"/>
        <w:bottom w:val="none" w:sz="0" w:space="0" w:color="auto"/>
        <w:right w:val="none" w:sz="0" w:space="0" w:color="auto"/>
      </w:divBdr>
    </w:div>
    <w:div w:id="513879754">
      <w:marLeft w:val="0"/>
      <w:marRight w:val="0"/>
      <w:marTop w:val="0"/>
      <w:marBottom w:val="0"/>
      <w:divBdr>
        <w:top w:val="none" w:sz="0" w:space="0" w:color="auto"/>
        <w:left w:val="none" w:sz="0" w:space="0" w:color="auto"/>
        <w:bottom w:val="none" w:sz="0" w:space="0" w:color="auto"/>
        <w:right w:val="none" w:sz="0" w:space="0" w:color="auto"/>
      </w:divBdr>
      <w:divsChild>
        <w:div w:id="513879742">
          <w:marLeft w:val="0"/>
          <w:marRight w:val="0"/>
          <w:marTop w:val="0"/>
          <w:marBottom w:val="0"/>
          <w:divBdr>
            <w:top w:val="none" w:sz="0" w:space="0" w:color="auto"/>
            <w:left w:val="none" w:sz="0" w:space="0" w:color="auto"/>
            <w:bottom w:val="none" w:sz="0" w:space="0" w:color="auto"/>
            <w:right w:val="none" w:sz="0" w:space="0" w:color="auto"/>
          </w:divBdr>
        </w:div>
        <w:div w:id="513879744">
          <w:marLeft w:val="0"/>
          <w:marRight w:val="0"/>
          <w:marTop w:val="0"/>
          <w:marBottom w:val="0"/>
          <w:divBdr>
            <w:top w:val="none" w:sz="0" w:space="0" w:color="auto"/>
            <w:left w:val="none" w:sz="0" w:space="0" w:color="auto"/>
            <w:bottom w:val="none" w:sz="0" w:space="0" w:color="auto"/>
            <w:right w:val="none" w:sz="0" w:space="0" w:color="auto"/>
          </w:divBdr>
        </w:div>
        <w:div w:id="513879745">
          <w:marLeft w:val="0"/>
          <w:marRight w:val="0"/>
          <w:marTop w:val="0"/>
          <w:marBottom w:val="0"/>
          <w:divBdr>
            <w:top w:val="none" w:sz="0" w:space="0" w:color="auto"/>
            <w:left w:val="none" w:sz="0" w:space="0" w:color="auto"/>
            <w:bottom w:val="none" w:sz="0" w:space="0" w:color="auto"/>
            <w:right w:val="none" w:sz="0" w:space="0" w:color="auto"/>
          </w:divBdr>
        </w:div>
        <w:div w:id="513879747">
          <w:marLeft w:val="0"/>
          <w:marRight w:val="0"/>
          <w:marTop w:val="0"/>
          <w:marBottom w:val="0"/>
          <w:divBdr>
            <w:top w:val="none" w:sz="0" w:space="0" w:color="auto"/>
            <w:left w:val="none" w:sz="0" w:space="0" w:color="auto"/>
            <w:bottom w:val="none" w:sz="0" w:space="0" w:color="auto"/>
            <w:right w:val="none" w:sz="0" w:space="0" w:color="auto"/>
          </w:divBdr>
        </w:div>
        <w:div w:id="513879750">
          <w:marLeft w:val="0"/>
          <w:marRight w:val="0"/>
          <w:marTop w:val="0"/>
          <w:marBottom w:val="0"/>
          <w:divBdr>
            <w:top w:val="none" w:sz="0" w:space="0" w:color="auto"/>
            <w:left w:val="none" w:sz="0" w:space="0" w:color="auto"/>
            <w:bottom w:val="none" w:sz="0" w:space="0" w:color="auto"/>
            <w:right w:val="none" w:sz="0" w:space="0" w:color="auto"/>
          </w:divBdr>
        </w:div>
        <w:div w:id="513879751">
          <w:marLeft w:val="0"/>
          <w:marRight w:val="0"/>
          <w:marTop w:val="0"/>
          <w:marBottom w:val="0"/>
          <w:divBdr>
            <w:top w:val="none" w:sz="0" w:space="0" w:color="auto"/>
            <w:left w:val="none" w:sz="0" w:space="0" w:color="auto"/>
            <w:bottom w:val="none" w:sz="0" w:space="0" w:color="auto"/>
            <w:right w:val="none" w:sz="0" w:space="0" w:color="auto"/>
          </w:divBdr>
        </w:div>
        <w:div w:id="513879753">
          <w:marLeft w:val="0"/>
          <w:marRight w:val="0"/>
          <w:marTop w:val="0"/>
          <w:marBottom w:val="0"/>
          <w:divBdr>
            <w:top w:val="none" w:sz="0" w:space="0" w:color="auto"/>
            <w:left w:val="none" w:sz="0" w:space="0" w:color="auto"/>
            <w:bottom w:val="none" w:sz="0" w:space="0" w:color="auto"/>
            <w:right w:val="none" w:sz="0" w:space="0" w:color="auto"/>
          </w:divBdr>
        </w:div>
        <w:div w:id="513879756">
          <w:marLeft w:val="0"/>
          <w:marRight w:val="0"/>
          <w:marTop w:val="0"/>
          <w:marBottom w:val="0"/>
          <w:divBdr>
            <w:top w:val="none" w:sz="0" w:space="0" w:color="auto"/>
            <w:left w:val="none" w:sz="0" w:space="0" w:color="auto"/>
            <w:bottom w:val="none" w:sz="0" w:space="0" w:color="auto"/>
            <w:right w:val="none" w:sz="0" w:space="0" w:color="auto"/>
          </w:divBdr>
        </w:div>
      </w:divsChild>
    </w:div>
    <w:div w:id="513879755">
      <w:marLeft w:val="0"/>
      <w:marRight w:val="0"/>
      <w:marTop w:val="0"/>
      <w:marBottom w:val="0"/>
      <w:divBdr>
        <w:top w:val="none" w:sz="0" w:space="0" w:color="auto"/>
        <w:left w:val="none" w:sz="0" w:space="0" w:color="auto"/>
        <w:bottom w:val="none" w:sz="0" w:space="0" w:color="auto"/>
        <w:right w:val="none" w:sz="0" w:space="0" w:color="auto"/>
      </w:divBdr>
    </w:div>
    <w:div w:id="513879757">
      <w:marLeft w:val="0"/>
      <w:marRight w:val="0"/>
      <w:marTop w:val="0"/>
      <w:marBottom w:val="0"/>
      <w:divBdr>
        <w:top w:val="none" w:sz="0" w:space="0" w:color="auto"/>
        <w:left w:val="none" w:sz="0" w:space="0" w:color="auto"/>
        <w:bottom w:val="none" w:sz="0" w:space="0" w:color="auto"/>
        <w:right w:val="none" w:sz="0" w:space="0" w:color="auto"/>
      </w:divBdr>
    </w:div>
    <w:div w:id="513879758">
      <w:marLeft w:val="0"/>
      <w:marRight w:val="0"/>
      <w:marTop w:val="0"/>
      <w:marBottom w:val="0"/>
      <w:divBdr>
        <w:top w:val="none" w:sz="0" w:space="0" w:color="auto"/>
        <w:left w:val="none" w:sz="0" w:space="0" w:color="auto"/>
        <w:bottom w:val="none" w:sz="0" w:space="0" w:color="auto"/>
        <w:right w:val="none" w:sz="0" w:space="0" w:color="auto"/>
      </w:divBdr>
    </w:div>
    <w:div w:id="513879759">
      <w:marLeft w:val="0"/>
      <w:marRight w:val="0"/>
      <w:marTop w:val="0"/>
      <w:marBottom w:val="0"/>
      <w:divBdr>
        <w:top w:val="none" w:sz="0" w:space="0" w:color="auto"/>
        <w:left w:val="none" w:sz="0" w:space="0" w:color="auto"/>
        <w:bottom w:val="none" w:sz="0" w:space="0" w:color="auto"/>
        <w:right w:val="none" w:sz="0" w:space="0" w:color="auto"/>
      </w:divBdr>
    </w:div>
    <w:div w:id="572010212">
      <w:bodyDiv w:val="1"/>
      <w:marLeft w:val="0"/>
      <w:marRight w:val="0"/>
      <w:marTop w:val="0"/>
      <w:marBottom w:val="0"/>
      <w:divBdr>
        <w:top w:val="none" w:sz="0" w:space="0" w:color="auto"/>
        <w:left w:val="none" w:sz="0" w:space="0" w:color="auto"/>
        <w:bottom w:val="none" w:sz="0" w:space="0" w:color="auto"/>
        <w:right w:val="none" w:sz="0" w:space="0" w:color="auto"/>
      </w:divBdr>
    </w:div>
    <w:div w:id="716514260">
      <w:bodyDiv w:val="1"/>
      <w:marLeft w:val="0"/>
      <w:marRight w:val="0"/>
      <w:marTop w:val="0"/>
      <w:marBottom w:val="0"/>
      <w:divBdr>
        <w:top w:val="none" w:sz="0" w:space="0" w:color="auto"/>
        <w:left w:val="none" w:sz="0" w:space="0" w:color="auto"/>
        <w:bottom w:val="none" w:sz="0" w:space="0" w:color="auto"/>
        <w:right w:val="none" w:sz="0" w:space="0" w:color="auto"/>
      </w:divBdr>
    </w:div>
    <w:div w:id="780995342">
      <w:bodyDiv w:val="1"/>
      <w:marLeft w:val="0"/>
      <w:marRight w:val="0"/>
      <w:marTop w:val="0"/>
      <w:marBottom w:val="0"/>
      <w:divBdr>
        <w:top w:val="none" w:sz="0" w:space="0" w:color="auto"/>
        <w:left w:val="none" w:sz="0" w:space="0" w:color="auto"/>
        <w:bottom w:val="none" w:sz="0" w:space="0" w:color="auto"/>
        <w:right w:val="none" w:sz="0" w:space="0" w:color="auto"/>
      </w:divBdr>
    </w:div>
    <w:div w:id="782842320">
      <w:bodyDiv w:val="1"/>
      <w:marLeft w:val="0"/>
      <w:marRight w:val="0"/>
      <w:marTop w:val="0"/>
      <w:marBottom w:val="0"/>
      <w:divBdr>
        <w:top w:val="none" w:sz="0" w:space="0" w:color="auto"/>
        <w:left w:val="none" w:sz="0" w:space="0" w:color="auto"/>
        <w:bottom w:val="none" w:sz="0" w:space="0" w:color="auto"/>
        <w:right w:val="none" w:sz="0" w:space="0" w:color="auto"/>
      </w:divBdr>
    </w:div>
    <w:div w:id="786044097">
      <w:bodyDiv w:val="1"/>
      <w:marLeft w:val="0"/>
      <w:marRight w:val="0"/>
      <w:marTop w:val="0"/>
      <w:marBottom w:val="0"/>
      <w:divBdr>
        <w:top w:val="none" w:sz="0" w:space="0" w:color="auto"/>
        <w:left w:val="none" w:sz="0" w:space="0" w:color="auto"/>
        <w:bottom w:val="none" w:sz="0" w:space="0" w:color="auto"/>
        <w:right w:val="none" w:sz="0" w:space="0" w:color="auto"/>
      </w:divBdr>
      <w:divsChild>
        <w:div w:id="1025404524">
          <w:marLeft w:val="0"/>
          <w:marRight w:val="0"/>
          <w:marTop w:val="0"/>
          <w:marBottom w:val="0"/>
          <w:divBdr>
            <w:top w:val="none" w:sz="0" w:space="0" w:color="auto"/>
            <w:left w:val="none" w:sz="0" w:space="0" w:color="auto"/>
            <w:bottom w:val="none" w:sz="0" w:space="0" w:color="auto"/>
            <w:right w:val="none" w:sz="0" w:space="0" w:color="auto"/>
          </w:divBdr>
        </w:div>
        <w:div w:id="1619533081">
          <w:marLeft w:val="0"/>
          <w:marRight w:val="0"/>
          <w:marTop w:val="0"/>
          <w:marBottom w:val="0"/>
          <w:divBdr>
            <w:top w:val="none" w:sz="0" w:space="0" w:color="auto"/>
            <w:left w:val="none" w:sz="0" w:space="0" w:color="auto"/>
            <w:bottom w:val="none" w:sz="0" w:space="0" w:color="auto"/>
            <w:right w:val="none" w:sz="0" w:space="0" w:color="auto"/>
          </w:divBdr>
        </w:div>
        <w:div w:id="1575385948">
          <w:marLeft w:val="0"/>
          <w:marRight w:val="0"/>
          <w:marTop w:val="0"/>
          <w:marBottom w:val="0"/>
          <w:divBdr>
            <w:top w:val="none" w:sz="0" w:space="0" w:color="auto"/>
            <w:left w:val="none" w:sz="0" w:space="0" w:color="auto"/>
            <w:bottom w:val="none" w:sz="0" w:space="0" w:color="auto"/>
            <w:right w:val="none" w:sz="0" w:space="0" w:color="auto"/>
          </w:divBdr>
        </w:div>
        <w:div w:id="579561717">
          <w:marLeft w:val="0"/>
          <w:marRight w:val="0"/>
          <w:marTop w:val="0"/>
          <w:marBottom w:val="0"/>
          <w:divBdr>
            <w:top w:val="none" w:sz="0" w:space="0" w:color="auto"/>
            <w:left w:val="none" w:sz="0" w:space="0" w:color="auto"/>
            <w:bottom w:val="none" w:sz="0" w:space="0" w:color="auto"/>
            <w:right w:val="none" w:sz="0" w:space="0" w:color="auto"/>
          </w:divBdr>
        </w:div>
        <w:div w:id="717246022">
          <w:marLeft w:val="0"/>
          <w:marRight w:val="0"/>
          <w:marTop w:val="0"/>
          <w:marBottom w:val="0"/>
          <w:divBdr>
            <w:top w:val="none" w:sz="0" w:space="0" w:color="auto"/>
            <w:left w:val="none" w:sz="0" w:space="0" w:color="auto"/>
            <w:bottom w:val="none" w:sz="0" w:space="0" w:color="auto"/>
            <w:right w:val="none" w:sz="0" w:space="0" w:color="auto"/>
          </w:divBdr>
        </w:div>
        <w:div w:id="2096777319">
          <w:marLeft w:val="0"/>
          <w:marRight w:val="0"/>
          <w:marTop w:val="0"/>
          <w:marBottom w:val="0"/>
          <w:divBdr>
            <w:top w:val="none" w:sz="0" w:space="0" w:color="auto"/>
            <w:left w:val="none" w:sz="0" w:space="0" w:color="auto"/>
            <w:bottom w:val="none" w:sz="0" w:space="0" w:color="auto"/>
            <w:right w:val="none" w:sz="0" w:space="0" w:color="auto"/>
          </w:divBdr>
        </w:div>
      </w:divsChild>
    </w:div>
    <w:div w:id="932737168">
      <w:bodyDiv w:val="1"/>
      <w:marLeft w:val="0"/>
      <w:marRight w:val="0"/>
      <w:marTop w:val="0"/>
      <w:marBottom w:val="0"/>
      <w:divBdr>
        <w:top w:val="none" w:sz="0" w:space="0" w:color="auto"/>
        <w:left w:val="none" w:sz="0" w:space="0" w:color="auto"/>
        <w:bottom w:val="none" w:sz="0" w:space="0" w:color="auto"/>
        <w:right w:val="none" w:sz="0" w:space="0" w:color="auto"/>
      </w:divBdr>
    </w:div>
    <w:div w:id="1088238109">
      <w:bodyDiv w:val="1"/>
      <w:marLeft w:val="0"/>
      <w:marRight w:val="0"/>
      <w:marTop w:val="0"/>
      <w:marBottom w:val="0"/>
      <w:divBdr>
        <w:top w:val="none" w:sz="0" w:space="0" w:color="auto"/>
        <w:left w:val="none" w:sz="0" w:space="0" w:color="auto"/>
        <w:bottom w:val="none" w:sz="0" w:space="0" w:color="auto"/>
        <w:right w:val="none" w:sz="0" w:space="0" w:color="auto"/>
      </w:divBdr>
      <w:divsChild>
        <w:div w:id="648285233">
          <w:marLeft w:val="0"/>
          <w:marRight w:val="0"/>
          <w:marTop w:val="0"/>
          <w:marBottom w:val="0"/>
          <w:divBdr>
            <w:top w:val="none" w:sz="0" w:space="0" w:color="auto"/>
            <w:left w:val="none" w:sz="0" w:space="0" w:color="auto"/>
            <w:bottom w:val="none" w:sz="0" w:space="0" w:color="auto"/>
            <w:right w:val="none" w:sz="0" w:space="0" w:color="auto"/>
          </w:divBdr>
        </w:div>
        <w:div w:id="1307276577">
          <w:marLeft w:val="0"/>
          <w:marRight w:val="0"/>
          <w:marTop w:val="0"/>
          <w:marBottom w:val="0"/>
          <w:divBdr>
            <w:top w:val="none" w:sz="0" w:space="0" w:color="auto"/>
            <w:left w:val="none" w:sz="0" w:space="0" w:color="auto"/>
            <w:bottom w:val="none" w:sz="0" w:space="0" w:color="auto"/>
            <w:right w:val="none" w:sz="0" w:space="0" w:color="auto"/>
          </w:divBdr>
        </w:div>
        <w:div w:id="1833913434">
          <w:marLeft w:val="0"/>
          <w:marRight w:val="0"/>
          <w:marTop w:val="0"/>
          <w:marBottom w:val="0"/>
          <w:divBdr>
            <w:top w:val="none" w:sz="0" w:space="0" w:color="auto"/>
            <w:left w:val="none" w:sz="0" w:space="0" w:color="auto"/>
            <w:bottom w:val="none" w:sz="0" w:space="0" w:color="auto"/>
            <w:right w:val="none" w:sz="0" w:space="0" w:color="auto"/>
          </w:divBdr>
        </w:div>
        <w:div w:id="717123727">
          <w:marLeft w:val="0"/>
          <w:marRight w:val="0"/>
          <w:marTop w:val="0"/>
          <w:marBottom w:val="0"/>
          <w:divBdr>
            <w:top w:val="none" w:sz="0" w:space="0" w:color="auto"/>
            <w:left w:val="none" w:sz="0" w:space="0" w:color="auto"/>
            <w:bottom w:val="none" w:sz="0" w:space="0" w:color="auto"/>
            <w:right w:val="none" w:sz="0" w:space="0" w:color="auto"/>
          </w:divBdr>
        </w:div>
      </w:divsChild>
    </w:div>
    <w:div w:id="1278953799">
      <w:bodyDiv w:val="1"/>
      <w:marLeft w:val="0"/>
      <w:marRight w:val="0"/>
      <w:marTop w:val="0"/>
      <w:marBottom w:val="0"/>
      <w:divBdr>
        <w:top w:val="none" w:sz="0" w:space="0" w:color="auto"/>
        <w:left w:val="none" w:sz="0" w:space="0" w:color="auto"/>
        <w:bottom w:val="none" w:sz="0" w:space="0" w:color="auto"/>
        <w:right w:val="none" w:sz="0" w:space="0" w:color="auto"/>
      </w:divBdr>
    </w:div>
    <w:div w:id="1298950878">
      <w:bodyDiv w:val="1"/>
      <w:marLeft w:val="0"/>
      <w:marRight w:val="0"/>
      <w:marTop w:val="0"/>
      <w:marBottom w:val="0"/>
      <w:divBdr>
        <w:top w:val="none" w:sz="0" w:space="0" w:color="auto"/>
        <w:left w:val="none" w:sz="0" w:space="0" w:color="auto"/>
        <w:bottom w:val="none" w:sz="0" w:space="0" w:color="auto"/>
        <w:right w:val="none" w:sz="0" w:space="0" w:color="auto"/>
      </w:divBdr>
    </w:div>
    <w:div w:id="1647978136">
      <w:bodyDiv w:val="1"/>
      <w:marLeft w:val="0"/>
      <w:marRight w:val="0"/>
      <w:marTop w:val="0"/>
      <w:marBottom w:val="0"/>
      <w:divBdr>
        <w:top w:val="none" w:sz="0" w:space="0" w:color="auto"/>
        <w:left w:val="none" w:sz="0" w:space="0" w:color="auto"/>
        <w:bottom w:val="none" w:sz="0" w:space="0" w:color="auto"/>
        <w:right w:val="none" w:sz="0" w:space="0" w:color="auto"/>
      </w:divBdr>
      <w:divsChild>
        <w:div w:id="128593664">
          <w:marLeft w:val="0"/>
          <w:marRight w:val="0"/>
          <w:marTop w:val="0"/>
          <w:marBottom w:val="0"/>
          <w:divBdr>
            <w:top w:val="none" w:sz="0" w:space="0" w:color="auto"/>
            <w:left w:val="none" w:sz="0" w:space="0" w:color="auto"/>
            <w:bottom w:val="none" w:sz="0" w:space="0" w:color="auto"/>
            <w:right w:val="none" w:sz="0" w:space="0" w:color="auto"/>
          </w:divBdr>
        </w:div>
        <w:div w:id="972248187">
          <w:marLeft w:val="0"/>
          <w:marRight w:val="0"/>
          <w:marTop w:val="0"/>
          <w:marBottom w:val="0"/>
          <w:divBdr>
            <w:top w:val="none" w:sz="0" w:space="0" w:color="auto"/>
            <w:left w:val="none" w:sz="0" w:space="0" w:color="auto"/>
            <w:bottom w:val="none" w:sz="0" w:space="0" w:color="auto"/>
            <w:right w:val="none" w:sz="0" w:space="0" w:color="auto"/>
          </w:divBdr>
        </w:div>
        <w:div w:id="24212883">
          <w:marLeft w:val="0"/>
          <w:marRight w:val="0"/>
          <w:marTop w:val="0"/>
          <w:marBottom w:val="0"/>
          <w:divBdr>
            <w:top w:val="none" w:sz="0" w:space="0" w:color="auto"/>
            <w:left w:val="none" w:sz="0" w:space="0" w:color="auto"/>
            <w:bottom w:val="none" w:sz="0" w:space="0" w:color="auto"/>
            <w:right w:val="none" w:sz="0" w:space="0" w:color="auto"/>
          </w:divBdr>
        </w:div>
        <w:div w:id="623081915">
          <w:marLeft w:val="0"/>
          <w:marRight w:val="0"/>
          <w:marTop w:val="0"/>
          <w:marBottom w:val="0"/>
          <w:divBdr>
            <w:top w:val="none" w:sz="0" w:space="0" w:color="auto"/>
            <w:left w:val="none" w:sz="0" w:space="0" w:color="auto"/>
            <w:bottom w:val="none" w:sz="0" w:space="0" w:color="auto"/>
            <w:right w:val="none" w:sz="0" w:space="0" w:color="auto"/>
          </w:divBdr>
        </w:div>
        <w:div w:id="861743807">
          <w:marLeft w:val="0"/>
          <w:marRight w:val="0"/>
          <w:marTop w:val="0"/>
          <w:marBottom w:val="0"/>
          <w:divBdr>
            <w:top w:val="none" w:sz="0" w:space="0" w:color="auto"/>
            <w:left w:val="none" w:sz="0" w:space="0" w:color="auto"/>
            <w:bottom w:val="none" w:sz="0" w:space="0" w:color="auto"/>
            <w:right w:val="none" w:sz="0" w:space="0" w:color="auto"/>
          </w:divBdr>
        </w:div>
        <w:div w:id="2027753157">
          <w:marLeft w:val="0"/>
          <w:marRight w:val="0"/>
          <w:marTop w:val="0"/>
          <w:marBottom w:val="0"/>
          <w:divBdr>
            <w:top w:val="none" w:sz="0" w:space="0" w:color="auto"/>
            <w:left w:val="none" w:sz="0" w:space="0" w:color="auto"/>
            <w:bottom w:val="none" w:sz="0" w:space="0" w:color="auto"/>
            <w:right w:val="none" w:sz="0" w:space="0" w:color="auto"/>
          </w:divBdr>
        </w:div>
        <w:div w:id="439877944">
          <w:marLeft w:val="0"/>
          <w:marRight w:val="0"/>
          <w:marTop w:val="0"/>
          <w:marBottom w:val="0"/>
          <w:divBdr>
            <w:top w:val="none" w:sz="0" w:space="0" w:color="auto"/>
            <w:left w:val="none" w:sz="0" w:space="0" w:color="auto"/>
            <w:bottom w:val="none" w:sz="0" w:space="0" w:color="auto"/>
            <w:right w:val="none" w:sz="0" w:space="0" w:color="auto"/>
          </w:divBdr>
        </w:div>
        <w:div w:id="1316380054">
          <w:marLeft w:val="0"/>
          <w:marRight w:val="0"/>
          <w:marTop w:val="0"/>
          <w:marBottom w:val="0"/>
          <w:divBdr>
            <w:top w:val="none" w:sz="0" w:space="0" w:color="auto"/>
            <w:left w:val="none" w:sz="0" w:space="0" w:color="auto"/>
            <w:bottom w:val="none" w:sz="0" w:space="0" w:color="auto"/>
            <w:right w:val="none" w:sz="0" w:space="0" w:color="auto"/>
          </w:divBdr>
        </w:div>
        <w:div w:id="1562716988">
          <w:marLeft w:val="0"/>
          <w:marRight w:val="0"/>
          <w:marTop w:val="0"/>
          <w:marBottom w:val="0"/>
          <w:divBdr>
            <w:top w:val="none" w:sz="0" w:space="0" w:color="auto"/>
            <w:left w:val="none" w:sz="0" w:space="0" w:color="auto"/>
            <w:bottom w:val="none" w:sz="0" w:space="0" w:color="auto"/>
            <w:right w:val="none" w:sz="0" w:space="0" w:color="auto"/>
          </w:divBdr>
        </w:div>
        <w:div w:id="908879550">
          <w:marLeft w:val="0"/>
          <w:marRight w:val="0"/>
          <w:marTop w:val="0"/>
          <w:marBottom w:val="0"/>
          <w:divBdr>
            <w:top w:val="none" w:sz="0" w:space="0" w:color="auto"/>
            <w:left w:val="none" w:sz="0" w:space="0" w:color="auto"/>
            <w:bottom w:val="none" w:sz="0" w:space="0" w:color="auto"/>
            <w:right w:val="none" w:sz="0" w:space="0" w:color="auto"/>
          </w:divBdr>
        </w:div>
        <w:div w:id="548028697">
          <w:marLeft w:val="0"/>
          <w:marRight w:val="0"/>
          <w:marTop w:val="0"/>
          <w:marBottom w:val="0"/>
          <w:divBdr>
            <w:top w:val="none" w:sz="0" w:space="0" w:color="auto"/>
            <w:left w:val="none" w:sz="0" w:space="0" w:color="auto"/>
            <w:bottom w:val="none" w:sz="0" w:space="0" w:color="auto"/>
            <w:right w:val="none" w:sz="0" w:space="0" w:color="auto"/>
          </w:divBdr>
        </w:div>
        <w:div w:id="1850177822">
          <w:marLeft w:val="0"/>
          <w:marRight w:val="0"/>
          <w:marTop w:val="0"/>
          <w:marBottom w:val="0"/>
          <w:divBdr>
            <w:top w:val="none" w:sz="0" w:space="0" w:color="auto"/>
            <w:left w:val="none" w:sz="0" w:space="0" w:color="auto"/>
            <w:bottom w:val="none" w:sz="0" w:space="0" w:color="auto"/>
            <w:right w:val="none" w:sz="0" w:space="0" w:color="auto"/>
          </w:divBdr>
        </w:div>
        <w:div w:id="731852660">
          <w:marLeft w:val="0"/>
          <w:marRight w:val="0"/>
          <w:marTop w:val="0"/>
          <w:marBottom w:val="0"/>
          <w:divBdr>
            <w:top w:val="none" w:sz="0" w:space="0" w:color="auto"/>
            <w:left w:val="none" w:sz="0" w:space="0" w:color="auto"/>
            <w:bottom w:val="none" w:sz="0" w:space="0" w:color="auto"/>
            <w:right w:val="none" w:sz="0" w:space="0" w:color="auto"/>
          </w:divBdr>
        </w:div>
        <w:div w:id="460878451">
          <w:marLeft w:val="0"/>
          <w:marRight w:val="0"/>
          <w:marTop w:val="0"/>
          <w:marBottom w:val="0"/>
          <w:divBdr>
            <w:top w:val="none" w:sz="0" w:space="0" w:color="auto"/>
            <w:left w:val="none" w:sz="0" w:space="0" w:color="auto"/>
            <w:bottom w:val="none" w:sz="0" w:space="0" w:color="auto"/>
            <w:right w:val="none" w:sz="0" w:space="0" w:color="auto"/>
          </w:divBdr>
        </w:div>
        <w:div w:id="1224869619">
          <w:marLeft w:val="0"/>
          <w:marRight w:val="0"/>
          <w:marTop w:val="0"/>
          <w:marBottom w:val="0"/>
          <w:divBdr>
            <w:top w:val="none" w:sz="0" w:space="0" w:color="auto"/>
            <w:left w:val="none" w:sz="0" w:space="0" w:color="auto"/>
            <w:bottom w:val="none" w:sz="0" w:space="0" w:color="auto"/>
            <w:right w:val="none" w:sz="0" w:space="0" w:color="auto"/>
          </w:divBdr>
        </w:div>
        <w:div w:id="266625207">
          <w:marLeft w:val="0"/>
          <w:marRight w:val="0"/>
          <w:marTop w:val="0"/>
          <w:marBottom w:val="0"/>
          <w:divBdr>
            <w:top w:val="none" w:sz="0" w:space="0" w:color="auto"/>
            <w:left w:val="none" w:sz="0" w:space="0" w:color="auto"/>
            <w:bottom w:val="none" w:sz="0" w:space="0" w:color="auto"/>
            <w:right w:val="none" w:sz="0" w:space="0" w:color="auto"/>
          </w:divBdr>
        </w:div>
        <w:div w:id="23945404">
          <w:marLeft w:val="0"/>
          <w:marRight w:val="0"/>
          <w:marTop w:val="0"/>
          <w:marBottom w:val="0"/>
          <w:divBdr>
            <w:top w:val="none" w:sz="0" w:space="0" w:color="auto"/>
            <w:left w:val="none" w:sz="0" w:space="0" w:color="auto"/>
            <w:bottom w:val="none" w:sz="0" w:space="0" w:color="auto"/>
            <w:right w:val="none" w:sz="0" w:space="0" w:color="auto"/>
          </w:divBdr>
        </w:div>
        <w:div w:id="985861442">
          <w:marLeft w:val="0"/>
          <w:marRight w:val="0"/>
          <w:marTop w:val="0"/>
          <w:marBottom w:val="0"/>
          <w:divBdr>
            <w:top w:val="none" w:sz="0" w:space="0" w:color="auto"/>
            <w:left w:val="none" w:sz="0" w:space="0" w:color="auto"/>
            <w:bottom w:val="none" w:sz="0" w:space="0" w:color="auto"/>
            <w:right w:val="none" w:sz="0" w:space="0" w:color="auto"/>
          </w:divBdr>
        </w:div>
        <w:div w:id="820804370">
          <w:marLeft w:val="0"/>
          <w:marRight w:val="0"/>
          <w:marTop w:val="0"/>
          <w:marBottom w:val="0"/>
          <w:divBdr>
            <w:top w:val="none" w:sz="0" w:space="0" w:color="auto"/>
            <w:left w:val="none" w:sz="0" w:space="0" w:color="auto"/>
            <w:bottom w:val="none" w:sz="0" w:space="0" w:color="auto"/>
            <w:right w:val="none" w:sz="0" w:space="0" w:color="auto"/>
          </w:divBdr>
        </w:div>
        <w:div w:id="345374933">
          <w:marLeft w:val="0"/>
          <w:marRight w:val="0"/>
          <w:marTop w:val="0"/>
          <w:marBottom w:val="0"/>
          <w:divBdr>
            <w:top w:val="none" w:sz="0" w:space="0" w:color="auto"/>
            <w:left w:val="none" w:sz="0" w:space="0" w:color="auto"/>
            <w:bottom w:val="none" w:sz="0" w:space="0" w:color="auto"/>
            <w:right w:val="none" w:sz="0" w:space="0" w:color="auto"/>
          </w:divBdr>
        </w:div>
      </w:divsChild>
    </w:div>
    <w:div w:id="1900088175">
      <w:bodyDiv w:val="1"/>
      <w:marLeft w:val="0"/>
      <w:marRight w:val="0"/>
      <w:marTop w:val="0"/>
      <w:marBottom w:val="0"/>
      <w:divBdr>
        <w:top w:val="none" w:sz="0" w:space="0" w:color="auto"/>
        <w:left w:val="none" w:sz="0" w:space="0" w:color="auto"/>
        <w:bottom w:val="none" w:sz="0" w:space="0" w:color="auto"/>
        <w:right w:val="none" w:sz="0" w:space="0" w:color="auto"/>
      </w:divBdr>
      <w:divsChild>
        <w:div w:id="339624093">
          <w:marLeft w:val="0"/>
          <w:marRight w:val="0"/>
          <w:marTop w:val="0"/>
          <w:marBottom w:val="0"/>
          <w:divBdr>
            <w:top w:val="none" w:sz="0" w:space="0" w:color="auto"/>
            <w:left w:val="none" w:sz="0" w:space="0" w:color="auto"/>
            <w:bottom w:val="none" w:sz="0" w:space="0" w:color="auto"/>
            <w:right w:val="none" w:sz="0" w:space="0" w:color="auto"/>
          </w:divBdr>
        </w:div>
        <w:div w:id="1750232215">
          <w:marLeft w:val="0"/>
          <w:marRight w:val="0"/>
          <w:marTop w:val="0"/>
          <w:marBottom w:val="0"/>
          <w:divBdr>
            <w:top w:val="none" w:sz="0" w:space="0" w:color="auto"/>
            <w:left w:val="none" w:sz="0" w:space="0" w:color="auto"/>
            <w:bottom w:val="none" w:sz="0" w:space="0" w:color="auto"/>
            <w:right w:val="none" w:sz="0" w:space="0" w:color="auto"/>
          </w:divBdr>
        </w:div>
        <w:div w:id="1967349626">
          <w:marLeft w:val="0"/>
          <w:marRight w:val="0"/>
          <w:marTop w:val="0"/>
          <w:marBottom w:val="0"/>
          <w:divBdr>
            <w:top w:val="none" w:sz="0" w:space="0" w:color="auto"/>
            <w:left w:val="none" w:sz="0" w:space="0" w:color="auto"/>
            <w:bottom w:val="none" w:sz="0" w:space="0" w:color="auto"/>
            <w:right w:val="none" w:sz="0" w:space="0" w:color="auto"/>
          </w:divBdr>
        </w:div>
        <w:div w:id="1826162453">
          <w:marLeft w:val="0"/>
          <w:marRight w:val="0"/>
          <w:marTop w:val="0"/>
          <w:marBottom w:val="0"/>
          <w:divBdr>
            <w:top w:val="none" w:sz="0" w:space="0" w:color="auto"/>
            <w:left w:val="none" w:sz="0" w:space="0" w:color="auto"/>
            <w:bottom w:val="none" w:sz="0" w:space="0" w:color="auto"/>
            <w:right w:val="none" w:sz="0" w:space="0" w:color="auto"/>
          </w:divBdr>
        </w:div>
        <w:div w:id="1249735264">
          <w:marLeft w:val="0"/>
          <w:marRight w:val="0"/>
          <w:marTop w:val="0"/>
          <w:marBottom w:val="0"/>
          <w:divBdr>
            <w:top w:val="none" w:sz="0" w:space="0" w:color="auto"/>
            <w:left w:val="none" w:sz="0" w:space="0" w:color="auto"/>
            <w:bottom w:val="none" w:sz="0" w:space="0" w:color="auto"/>
            <w:right w:val="none" w:sz="0" w:space="0" w:color="auto"/>
          </w:divBdr>
        </w:div>
        <w:div w:id="1702242961">
          <w:marLeft w:val="0"/>
          <w:marRight w:val="0"/>
          <w:marTop w:val="0"/>
          <w:marBottom w:val="0"/>
          <w:divBdr>
            <w:top w:val="none" w:sz="0" w:space="0" w:color="auto"/>
            <w:left w:val="none" w:sz="0" w:space="0" w:color="auto"/>
            <w:bottom w:val="none" w:sz="0" w:space="0" w:color="auto"/>
            <w:right w:val="none" w:sz="0" w:space="0" w:color="auto"/>
          </w:divBdr>
        </w:div>
        <w:div w:id="283779480">
          <w:marLeft w:val="0"/>
          <w:marRight w:val="0"/>
          <w:marTop w:val="0"/>
          <w:marBottom w:val="0"/>
          <w:divBdr>
            <w:top w:val="none" w:sz="0" w:space="0" w:color="auto"/>
            <w:left w:val="none" w:sz="0" w:space="0" w:color="auto"/>
            <w:bottom w:val="none" w:sz="0" w:space="0" w:color="auto"/>
            <w:right w:val="none" w:sz="0" w:space="0" w:color="auto"/>
          </w:divBdr>
        </w:div>
        <w:div w:id="1234701720">
          <w:marLeft w:val="0"/>
          <w:marRight w:val="0"/>
          <w:marTop w:val="0"/>
          <w:marBottom w:val="0"/>
          <w:divBdr>
            <w:top w:val="none" w:sz="0" w:space="0" w:color="auto"/>
            <w:left w:val="none" w:sz="0" w:space="0" w:color="auto"/>
            <w:bottom w:val="none" w:sz="0" w:space="0" w:color="auto"/>
            <w:right w:val="none" w:sz="0" w:space="0" w:color="auto"/>
          </w:divBdr>
        </w:div>
        <w:div w:id="175390956">
          <w:marLeft w:val="0"/>
          <w:marRight w:val="0"/>
          <w:marTop w:val="0"/>
          <w:marBottom w:val="0"/>
          <w:divBdr>
            <w:top w:val="none" w:sz="0" w:space="0" w:color="auto"/>
            <w:left w:val="none" w:sz="0" w:space="0" w:color="auto"/>
            <w:bottom w:val="none" w:sz="0" w:space="0" w:color="auto"/>
            <w:right w:val="none" w:sz="0" w:space="0" w:color="auto"/>
          </w:divBdr>
        </w:div>
        <w:div w:id="1197308854">
          <w:marLeft w:val="0"/>
          <w:marRight w:val="0"/>
          <w:marTop w:val="0"/>
          <w:marBottom w:val="0"/>
          <w:divBdr>
            <w:top w:val="none" w:sz="0" w:space="0" w:color="auto"/>
            <w:left w:val="none" w:sz="0" w:space="0" w:color="auto"/>
            <w:bottom w:val="none" w:sz="0" w:space="0" w:color="auto"/>
            <w:right w:val="none" w:sz="0" w:space="0" w:color="auto"/>
          </w:divBdr>
        </w:div>
        <w:div w:id="348027608">
          <w:marLeft w:val="0"/>
          <w:marRight w:val="0"/>
          <w:marTop w:val="0"/>
          <w:marBottom w:val="0"/>
          <w:divBdr>
            <w:top w:val="none" w:sz="0" w:space="0" w:color="auto"/>
            <w:left w:val="none" w:sz="0" w:space="0" w:color="auto"/>
            <w:bottom w:val="none" w:sz="0" w:space="0" w:color="auto"/>
            <w:right w:val="none" w:sz="0" w:space="0" w:color="auto"/>
          </w:divBdr>
        </w:div>
        <w:div w:id="1449087141">
          <w:marLeft w:val="0"/>
          <w:marRight w:val="0"/>
          <w:marTop w:val="0"/>
          <w:marBottom w:val="0"/>
          <w:divBdr>
            <w:top w:val="none" w:sz="0" w:space="0" w:color="auto"/>
            <w:left w:val="none" w:sz="0" w:space="0" w:color="auto"/>
            <w:bottom w:val="none" w:sz="0" w:space="0" w:color="auto"/>
            <w:right w:val="none" w:sz="0" w:space="0" w:color="auto"/>
          </w:divBdr>
        </w:div>
        <w:div w:id="1865052653">
          <w:marLeft w:val="0"/>
          <w:marRight w:val="0"/>
          <w:marTop w:val="0"/>
          <w:marBottom w:val="0"/>
          <w:divBdr>
            <w:top w:val="none" w:sz="0" w:space="0" w:color="auto"/>
            <w:left w:val="none" w:sz="0" w:space="0" w:color="auto"/>
            <w:bottom w:val="none" w:sz="0" w:space="0" w:color="auto"/>
            <w:right w:val="none" w:sz="0" w:space="0" w:color="auto"/>
          </w:divBdr>
        </w:div>
        <w:div w:id="868638467">
          <w:marLeft w:val="0"/>
          <w:marRight w:val="0"/>
          <w:marTop w:val="0"/>
          <w:marBottom w:val="0"/>
          <w:divBdr>
            <w:top w:val="none" w:sz="0" w:space="0" w:color="auto"/>
            <w:left w:val="none" w:sz="0" w:space="0" w:color="auto"/>
            <w:bottom w:val="none" w:sz="0" w:space="0" w:color="auto"/>
            <w:right w:val="none" w:sz="0" w:space="0" w:color="auto"/>
          </w:divBdr>
        </w:div>
        <w:div w:id="257956666">
          <w:marLeft w:val="0"/>
          <w:marRight w:val="0"/>
          <w:marTop w:val="0"/>
          <w:marBottom w:val="0"/>
          <w:divBdr>
            <w:top w:val="none" w:sz="0" w:space="0" w:color="auto"/>
            <w:left w:val="none" w:sz="0" w:space="0" w:color="auto"/>
            <w:bottom w:val="none" w:sz="0" w:space="0" w:color="auto"/>
            <w:right w:val="none" w:sz="0" w:space="0" w:color="auto"/>
          </w:divBdr>
        </w:div>
        <w:div w:id="2109887763">
          <w:marLeft w:val="0"/>
          <w:marRight w:val="0"/>
          <w:marTop w:val="0"/>
          <w:marBottom w:val="0"/>
          <w:divBdr>
            <w:top w:val="none" w:sz="0" w:space="0" w:color="auto"/>
            <w:left w:val="none" w:sz="0" w:space="0" w:color="auto"/>
            <w:bottom w:val="none" w:sz="0" w:space="0" w:color="auto"/>
            <w:right w:val="none" w:sz="0" w:space="0" w:color="auto"/>
          </w:divBdr>
        </w:div>
        <w:div w:id="1573656047">
          <w:marLeft w:val="0"/>
          <w:marRight w:val="0"/>
          <w:marTop w:val="0"/>
          <w:marBottom w:val="0"/>
          <w:divBdr>
            <w:top w:val="none" w:sz="0" w:space="0" w:color="auto"/>
            <w:left w:val="none" w:sz="0" w:space="0" w:color="auto"/>
            <w:bottom w:val="none" w:sz="0" w:space="0" w:color="auto"/>
            <w:right w:val="none" w:sz="0" w:space="0" w:color="auto"/>
          </w:divBdr>
        </w:div>
      </w:divsChild>
    </w:div>
    <w:div w:id="1907451176">
      <w:bodyDiv w:val="1"/>
      <w:marLeft w:val="0"/>
      <w:marRight w:val="0"/>
      <w:marTop w:val="0"/>
      <w:marBottom w:val="0"/>
      <w:divBdr>
        <w:top w:val="none" w:sz="0" w:space="0" w:color="auto"/>
        <w:left w:val="none" w:sz="0" w:space="0" w:color="auto"/>
        <w:bottom w:val="none" w:sz="0" w:space="0" w:color="auto"/>
        <w:right w:val="none" w:sz="0" w:space="0" w:color="auto"/>
      </w:divBdr>
    </w:div>
    <w:div w:id="1964925919">
      <w:bodyDiv w:val="1"/>
      <w:marLeft w:val="0"/>
      <w:marRight w:val="0"/>
      <w:marTop w:val="0"/>
      <w:marBottom w:val="0"/>
      <w:divBdr>
        <w:top w:val="none" w:sz="0" w:space="0" w:color="auto"/>
        <w:left w:val="none" w:sz="0" w:space="0" w:color="auto"/>
        <w:bottom w:val="none" w:sz="0" w:space="0" w:color="auto"/>
        <w:right w:val="none" w:sz="0" w:space="0" w:color="auto"/>
      </w:divBdr>
      <w:divsChild>
        <w:div w:id="2080899438">
          <w:marLeft w:val="0"/>
          <w:marRight w:val="0"/>
          <w:marTop w:val="0"/>
          <w:marBottom w:val="0"/>
          <w:divBdr>
            <w:top w:val="none" w:sz="0" w:space="0" w:color="auto"/>
            <w:left w:val="none" w:sz="0" w:space="0" w:color="auto"/>
            <w:bottom w:val="none" w:sz="0" w:space="0" w:color="auto"/>
            <w:right w:val="none" w:sz="0" w:space="0" w:color="auto"/>
          </w:divBdr>
        </w:div>
        <w:div w:id="1869222955">
          <w:marLeft w:val="0"/>
          <w:marRight w:val="0"/>
          <w:marTop w:val="0"/>
          <w:marBottom w:val="0"/>
          <w:divBdr>
            <w:top w:val="none" w:sz="0" w:space="0" w:color="auto"/>
            <w:left w:val="none" w:sz="0" w:space="0" w:color="auto"/>
            <w:bottom w:val="none" w:sz="0" w:space="0" w:color="auto"/>
            <w:right w:val="none" w:sz="0" w:space="0" w:color="auto"/>
          </w:divBdr>
        </w:div>
        <w:div w:id="1396860139">
          <w:marLeft w:val="0"/>
          <w:marRight w:val="0"/>
          <w:marTop w:val="0"/>
          <w:marBottom w:val="0"/>
          <w:divBdr>
            <w:top w:val="none" w:sz="0" w:space="0" w:color="auto"/>
            <w:left w:val="none" w:sz="0" w:space="0" w:color="auto"/>
            <w:bottom w:val="none" w:sz="0" w:space="0" w:color="auto"/>
            <w:right w:val="none" w:sz="0" w:space="0" w:color="auto"/>
          </w:divBdr>
        </w:div>
        <w:div w:id="1078598193">
          <w:marLeft w:val="0"/>
          <w:marRight w:val="0"/>
          <w:marTop w:val="0"/>
          <w:marBottom w:val="0"/>
          <w:divBdr>
            <w:top w:val="none" w:sz="0" w:space="0" w:color="auto"/>
            <w:left w:val="none" w:sz="0" w:space="0" w:color="auto"/>
            <w:bottom w:val="none" w:sz="0" w:space="0" w:color="auto"/>
            <w:right w:val="none" w:sz="0" w:space="0" w:color="auto"/>
          </w:divBdr>
        </w:div>
        <w:div w:id="1377047372">
          <w:marLeft w:val="0"/>
          <w:marRight w:val="0"/>
          <w:marTop w:val="0"/>
          <w:marBottom w:val="0"/>
          <w:divBdr>
            <w:top w:val="none" w:sz="0" w:space="0" w:color="auto"/>
            <w:left w:val="none" w:sz="0" w:space="0" w:color="auto"/>
            <w:bottom w:val="none" w:sz="0" w:space="0" w:color="auto"/>
            <w:right w:val="none" w:sz="0" w:space="0" w:color="auto"/>
          </w:divBdr>
        </w:div>
        <w:div w:id="1469129626">
          <w:marLeft w:val="0"/>
          <w:marRight w:val="0"/>
          <w:marTop w:val="0"/>
          <w:marBottom w:val="0"/>
          <w:divBdr>
            <w:top w:val="none" w:sz="0" w:space="0" w:color="auto"/>
            <w:left w:val="none" w:sz="0" w:space="0" w:color="auto"/>
            <w:bottom w:val="none" w:sz="0" w:space="0" w:color="auto"/>
            <w:right w:val="none" w:sz="0" w:space="0" w:color="auto"/>
          </w:divBdr>
        </w:div>
        <w:div w:id="1366910309">
          <w:marLeft w:val="0"/>
          <w:marRight w:val="0"/>
          <w:marTop w:val="0"/>
          <w:marBottom w:val="0"/>
          <w:divBdr>
            <w:top w:val="none" w:sz="0" w:space="0" w:color="auto"/>
            <w:left w:val="none" w:sz="0" w:space="0" w:color="auto"/>
            <w:bottom w:val="none" w:sz="0" w:space="0" w:color="auto"/>
            <w:right w:val="none" w:sz="0" w:space="0" w:color="auto"/>
          </w:divBdr>
        </w:div>
        <w:div w:id="1742294444">
          <w:marLeft w:val="0"/>
          <w:marRight w:val="0"/>
          <w:marTop w:val="0"/>
          <w:marBottom w:val="0"/>
          <w:divBdr>
            <w:top w:val="none" w:sz="0" w:space="0" w:color="auto"/>
            <w:left w:val="none" w:sz="0" w:space="0" w:color="auto"/>
            <w:bottom w:val="none" w:sz="0" w:space="0" w:color="auto"/>
            <w:right w:val="none" w:sz="0" w:space="0" w:color="auto"/>
          </w:divBdr>
        </w:div>
        <w:div w:id="1673140282">
          <w:marLeft w:val="0"/>
          <w:marRight w:val="0"/>
          <w:marTop w:val="0"/>
          <w:marBottom w:val="0"/>
          <w:divBdr>
            <w:top w:val="none" w:sz="0" w:space="0" w:color="auto"/>
            <w:left w:val="none" w:sz="0" w:space="0" w:color="auto"/>
            <w:bottom w:val="none" w:sz="0" w:space="0" w:color="auto"/>
            <w:right w:val="none" w:sz="0" w:space="0" w:color="auto"/>
          </w:divBdr>
        </w:div>
      </w:divsChild>
    </w:div>
    <w:div w:id="2053114690">
      <w:bodyDiv w:val="1"/>
      <w:marLeft w:val="0"/>
      <w:marRight w:val="0"/>
      <w:marTop w:val="0"/>
      <w:marBottom w:val="0"/>
      <w:divBdr>
        <w:top w:val="none" w:sz="0" w:space="0" w:color="auto"/>
        <w:left w:val="none" w:sz="0" w:space="0" w:color="auto"/>
        <w:bottom w:val="none" w:sz="0" w:space="0" w:color="auto"/>
        <w:right w:val="none" w:sz="0" w:space="0" w:color="auto"/>
      </w:divBdr>
    </w:div>
    <w:div w:id="2104765030">
      <w:bodyDiv w:val="1"/>
      <w:marLeft w:val="0"/>
      <w:marRight w:val="0"/>
      <w:marTop w:val="0"/>
      <w:marBottom w:val="0"/>
      <w:divBdr>
        <w:top w:val="none" w:sz="0" w:space="0" w:color="auto"/>
        <w:left w:val="none" w:sz="0" w:space="0" w:color="auto"/>
        <w:bottom w:val="none" w:sz="0" w:space="0" w:color="auto"/>
        <w:right w:val="none" w:sz="0" w:space="0" w:color="auto"/>
      </w:divBdr>
      <w:divsChild>
        <w:div w:id="832112929">
          <w:marLeft w:val="0"/>
          <w:marRight w:val="0"/>
          <w:marTop w:val="0"/>
          <w:marBottom w:val="0"/>
          <w:divBdr>
            <w:top w:val="none" w:sz="0" w:space="0" w:color="auto"/>
            <w:left w:val="none" w:sz="0" w:space="0" w:color="auto"/>
            <w:bottom w:val="none" w:sz="0" w:space="0" w:color="auto"/>
            <w:right w:val="none" w:sz="0" w:space="0" w:color="auto"/>
          </w:divBdr>
        </w:div>
        <w:div w:id="1127161373">
          <w:marLeft w:val="0"/>
          <w:marRight w:val="0"/>
          <w:marTop w:val="0"/>
          <w:marBottom w:val="0"/>
          <w:divBdr>
            <w:top w:val="none" w:sz="0" w:space="0" w:color="auto"/>
            <w:left w:val="none" w:sz="0" w:space="0" w:color="auto"/>
            <w:bottom w:val="none" w:sz="0" w:space="0" w:color="auto"/>
            <w:right w:val="none" w:sz="0" w:space="0" w:color="auto"/>
          </w:divBdr>
        </w:div>
        <w:div w:id="1238368760">
          <w:marLeft w:val="0"/>
          <w:marRight w:val="0"/>
          <w:marTop w:val="0"/>
          <w:marBottom w:val="0"/>
          <w:divBdr>
            <w:top w:val="none" w:sz="0" w:space="0" w:color="auto"/>
            <w:left w:val="none" w:sz="0" w:space="0" w:color="auto"/>
            <w:bottom w:val="none" w:sz="0" w:space="0" w:color="auto"/>
            <w:right w:val="none" w:sz="0" w:space="0" w:color="auto"/>
          </w:divBdr>
        </w:div>
        <w:div w:id="564141354">
          <w:marLeft w:val="0"/>
          <w:marRight w:val="0"/>
          <w:marTop w:val="0"/>
          <w:marBottom w:val="0"/>
          <w:divBdr>
            <w:top w:val="none" w:sz="0" w:space="0" w:color="auto"/>
            <w:left w:val="none" w:sz="0" w:space="0" w:color="auto"/>
            <w:bottom w:val="none" w:sz="0" w:space="0" w:color="auto"/>
            <w:right w:val="none" w:sz="0" w:space="0" w:color="auto"/>
          </w:divBdr>
        </w:div>
        <w:div w:id="1658806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dcgsbdngoonl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7070B-6C1F-4243-A4CD-A50EFDF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Date: March 18, 2015</vt:lpstr>
    </vt:vector>
  </TitlesOfParts>
  <Company>HOME</Company>
  <LinksUpToDate>false</LinksUpToDate>
  <CharactersWithSpaces>10264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March 18, 2015</dc:title>
  <dc:creator>User</dc:creator>
  <cp:lastModifiedBy>User1</cp:lastModifiedBy>
  <cp:revision>2</cp:revision>
  <cp:lastPrinted>2015-06-30T04:03:00Z</cp:lastPrinted>
  <dcterms:created xsi:type="dcterms:W3CDTF">2021-02-27T09:46:00Z</dcterms:created>
  <dcterms:modified xsi:type="dcterms:W3CDTF">2021-02-27T09:46:00Z</dcterms:modified>
</cp:coreProperties>
</file>