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441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479"/>
        <w:gridCol w:w="6570"/>
      </w:tblGrid>
      <w:tr w:rsidR="00D57F39" w:rsidRPr="009B5266" w:rsidTr="00AA3A6D">
        <w:tc>
          <w:tcPr>
            <w:tcW w:w="3931" w:type="dxa"/>
          </w:tcPr>
          <w:p w:rsidR="00122876" w:rsidRPr="009B5266" w:rsidRDefault="005A728F" w:rsidP="00122876">
            <w:pPr>
              <w:rPr>
                <w:rFonts w:cstheme="minorHAnsi"/>
              </w:rPr>
            </w:pPr>
            <w:r w:rsidRPr="009B5266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8F9EE9F" wp14:editId="7743EE06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-67945</wp:posOffset>
                  </wp:positionV>
                  <wp:extent cx="2054225" cy="24206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2420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9" w:type="dxa"/>
          </w:tcPr>
          <w:p w:rsidR="00122876" w:rsidRPr="009B5266" w:rsidRDefault="00122876" w:rsidP="00122876">
            <w:pPr>
              <w:rPr>
                <w:rFonts w:cstheme="minorHAnsi"/>
              </w:rPr>
            </w:pPr>
          </w:p>
        </w:tc>
        <w:tc>
          <w:tcPr>
            <w:tcW w:w="6570" w:type="dxa"/>
          </w:tcPr>
          <w:p w:rsidR="00122876" w:rsidRPr="009B5266" w:rsidRDefault="00122876" w:rsidP="00122876">
            <w:pPr>
              <w:rPr>
                <w:rFonts w:eastAsia="PMingLiU-ExtB" w:cstheme="minorHAnsi"/>
                <w:b/>
                <w:sz w:val="90"/>
              </w:rPr>
            </w:pPr>
            <w:r w:rsidRPr="009B5266">
              <w:rPr>
                <w:rFonts w:eastAsia="PMingLiU-ExtB" w:cstheme="minorHAnsi"/>
                <w:b/>
                <w:sz w:val="90"/>
              </w:rPr>
              <w:t>SENTHEA REZA ANONNA</w:t>
            </w:r>
          </w:p>
          <w:p w:rsidR="00122876" w:rsidRPr="009B5266" w:rsidRDefault="00122876" w:rsidP="00122876">
            <w:pPr>
              <w:rPr>
                <w:rFonts w:cstheme="minorHAnsi"/>
                <w:b/>
              </w:rPr>
            </w:pPr>
          </w:p>
        </w:tc>
      </w:tr>
      <w:tr w:rsidR="00D57F39" w:rsidRPr="009B5266" w:rsidTr="00AA3A6D">
        <w:trPr>
          <w:trHeight w:val="467"/>
        </w:trPr>
        <w:tc>
          <w:tcPr>
            <w:tcW w:w="3931" w:type="dxa"/>
          </w:tcPr>
          <w:p w:rsidR="00122876" w:rsidRPr="009B5266" w:rsidRDefault="00122876" w:rsidP="00122876">
            <w:pPr>
              <w:rPr>
                <w:rFonts w:cstheme="minorHAnsi"/>
              </w:rPr>
            </w:pPr>
          </w:p>
        </w:tc>
        <w:tc>
          <w:tcPr>
            <w:tcW w:w="479" w:type="dxa"/>
          </w:tcPr>
          <w:p w:rsidR="00122876" w:rsidRPr="009B5266" w:rsidRDefault="00122876" w:rsidP="00122876">
            <w:pPr>
              <w:rPr>
                <w:rFonts w:cstheme="minorHAnsi"/>
              </w:rPr>
            </w:pPr>
          </w:p>
        </w:tc>
        <w:tc>
          <w:tcPr>
            <w:tcW w:w="6570" w:type="dxa"/>
          </w:tcPr>
          <w:p w:rsidR="00122876" w:rsidRPr="009B5266" w:rsidRDefault="00122876" w:rsidP="00122876">
            <w:pPr>
              <w:rPr>
                <w:rFonts w:eastAsia="PMingLiU-ExtB" w:cstheme="minorHAnsi"/>
                <w:b/>
                <w:sz w:val="24"/>
              </w:rPr>
            </w:pPr>
          </w:p>
        </w:tc>
      </w:tr>
      <w:tr w:rsidR="00D57F39" w:rsidRPr="009B5266" w:rsidTr="00AA3A6D">
        <w:trPr>
          <w:trHeight w:val="197"/>
        </w:trPr>
        <w:tc>
          <w:tcPr>
            <w:tcW w:w="3931" w:type="dxa"/>
          </w:tcPr>
          <w:p w:rsidR="009B5266" w:rsidRPr="005F63C1" w:rsidRDefault="009B5266" w:rsidP="00122876">
            <w:pPr>
              <w:rPr>
                <w:rFonts w:cstheme="minorHAnsi"/>
                <w:b/>
                <w:sz w:val="24"/>
                <w:szCs w:val="24"/>
                <w:u w:val="thick" w:color="0070C0"/>
              </w:rPr>
            </w:pPr>
          </w:p>
          <w:p w:rsidR="00D56A50" w:rsidRDefault="00D56A50" w:rsidP="00122876">
            <w:pPr>
              <w:rPr>
                <w:rFonts w:cstheme="minorHAnsi"/>
                <w:b/>
                <w:sz w:val="28"/>
                <w:szCs w:val="24"/>
                <w:u w:val="thick" w:color="0070C0"/>
              </w:rPr>
            </w:pPr>
          </w:p>
          <w:p w:rsidR="00B27F77" w:rsidRPr="00D57F39" w:rsidRDefault="00B27F77" w:rsidP="00122876">
            <w:pPr>
              <w:rPr>
                <w:rFonts w:cstheme="minorHAnsi"/>
                <w:b/>
                <w:sz w:val="28"/>
                <w:szCs w:val="24"/>
                <w:u w:val="thick" w:color="0070C0"/>
              </w:rPr>
            </w:pPr>
            <w:r w:rsidRPr="00D57F39">
              <w:rPr>
                <w:rFonts w:cstheme="minorHAnsi"/>
                <w:b/>
                <w:sz w:val="28"/>
                <w:szCs w:val="24"/>
                <w:u w:val="thick" w:color="0070C0"/>
              </w:rPr>
              <w:t>PROFILE</w:t>
            </w:r>
            <w:r w:rsidR="00D57F39">
              <w:rPr>
                <w:rFonts w:cstheme="minorHAnsi"/>
                <w:b/>
                <w:sz w:val="28"/>
                <w:szCs w:val="24"/>
                <w:u w:val="thick" w:color="0070C0"/>
              </w:rPr>
              <w:t>___________________</w:t>
            </w:r>
          </w:p>
          <w:p w:rsidR="00122876" w:rsidRPr="005F63C1" w:rsidRDefault="00E500A3" w:rsidP="005F63C1">
            <w:pPr>
              <w:jc w:val="both"/>
              <w:rPr>
                <w:rFonts w:cstheme="minorHAnsi"/>
                <w:sz w:val="24"/>
                <w:szCs w:val="24"/>
              </w:rPr>
            </w:pPr>
            <w:r w:rsidRPr="005F63C1">
              <w:rPr>
                <w:rFonts w:cstheme="minorHAnsi"/>
                <w:sz w:val="24"/>
                <w:szCs w:val="24"/>
              </w:rPr>
              <w:t>Seeking a challenging career in a leading company where I can build effective HR career and can add value to their operation system, deliver unique sol</w:t>
            </w:r>
            <w:r w:rsidR="00060478">
              <w:rPr>
                <w:rFonts w:cstheme="minorHAnsi"/>
                <w:sz w:val="24"/>
                <w:szCs w:val="24"/>
              </w:rPr>
              <w:t>utions and manage rapid &amp; sustain growth to the organization.</w:t>
            </w:r>
          </w:p>
          <w:p w:rsidR="00B27F77" w:rsidRDefault="00B27F77" w:rsidP="00122876">
            <w:pPr>
              <w:rPr>
                <w:rFonts w:cstheme="minorHAnsi"/>
                <w:sz w:val="24"/>
                <w:szCs w:val="24"/>
              </w:rPr>
            </w:pPr>
          </w:p>
          <w:p w:rsidR="002815F3" w:rsidRDefault="002815F3" w:rsidP="005F63C1">
            <w:pPr>
              <w:rPr>
                <w:rFonts w:cstheme="minorHAnsi"/>
                <w:b/>
                <w:sz w:val="28"/>
                <w:szCs w:val="24"/>
                <w:u w:val="thick" w:color="0070C0"/>
              </w:rPr>
            </w:pPr>
          </w:p>
          <w:p w:rsidR="005F63C1" w:rsidRPr="00D57F39" w:rsidRDefault="00D57F39" w:rsidP="005F63C1">
            <w:pPr>
              <w:rPr>
                <w:rFonts w:cstheme="minorHAnsi"/>
                <w:b/>
                <w:sz w:val="28"/>
                <w:szCs w:val="24"/>
                <w:u w:val="thick" w:color="0070C0"/>
              </w:rPr>
            </w:pPr>
            <w:r>
              <w:rPr>
                <w:rFonts w:cstheme="minorHAnsi"/>
                <w:b/>
                <w:sz w:val="28"/>
                <w:szCs w:val="24"/>
                <w:u w:val="thick" w:color="0070C0"/>
              </w:rPr>
              <w:t>CONTACT__________________</w:t>
            </w:r>
          </w:p>
          <w:p w:rsidR="00B27F77" w:rsidRPr="00D57F39" w:rsidRDefault="00B27F77" w:rsidP="00122876">
            <w:pPr>
              <w:rPr>
                <w:rFonts w:cstheme="minorHAnsi"/>
                <w:sz w:val="10"/>
                <w:szCs w:val="24"/>
              </w:rPr>
            </w:pPr>
          </w:p>
          <w:p w:rsidR="00B27F77" w:rsidRPr="00F941EA" w:rsidRDefault="00F941EA" w:rsidP="0012287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Phone</w:t>
            </w:r>
          </w:p>
          <w:p w:rsidR="00B27F77" w:rsidRPr="005F63C1" w:rsidRDefault="00B27F77" w:rsidP="00122876">
            <w:pPr>
              <w:rPr>
                <w:rFonts w:cstheme="minorHAnsi"/>
                <w:sz w:val="24"/>
                <w:szCs w:val="24"/>
              </w:rPr>
            </w:pPr>
            <w:r w:rsidRPr="005F63C1">
              <w:rPr>
                <w:rFonts w:cstheme="minorHAnsi"/>
                <w:sz w:val="24"/>
                <w:szCs w:val="24"/>
              </w:rPr>
              <w:t>+8801716313532</w:t>
            </w:r>
          </w:p>
          <w:p w:rsidR="00B27F77" w:rsidRPr="00F941EA" w:rsidRDefault="00F941EA" w:rsidP="0012287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E-mail</w:t>
            </w:r>
          </w:p>
          <w:p w:rsidR="00B27F77" w:rsidRPr="005F63C1" w:rsidRDefault="00B8529D" w:rsidP="00122876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B27F77" w:rsidRPr="005F63C1">
                <w:rPr>
                  <w:rStyle w:val="Hyperlink"/>
                  <w:rFonts w:cstheme="minorHAnsi"/>
                  <w:sz w:val="24"/>
                  <w:szCs w:val="24"/>
                </w:rPr>
                <w:t>fsenthearezaanonna@gmail.com</w:t>
              </w:r>
            </w:hyperlink>
          </w:p>
          <w:p w:rsidR="00B27F77" w:rsidRPr="00F941EA" w:rsidRDefault="00B27F77" w:rsidP="00122876">
            <w:pPr>
              <w:rPr>
                <w:rFonts w:cstheme="minorHAnsi"/>
                <w:b/>
                <w:sz w:val="24"/>
                <w:szCs w:val="24"/>
              </w:rPr>
            </w:pPr>
            <w:r w:rsidRPr="00F941EA">
              <w:rPr>
                <w:rFonts w:cstheme="minorHAnsi"/>
                <w:b/>
                <w:sz w:val="24"/>
                <w:szCs w:val="24"/>
              </w:rPr>
              <w:t>LinkedIn</w:t>
            </w:r>
          </w:p>
          <w:p w:rsidR="009B5266" w:rsidRPr="005127DA" w:rsidRDefault="005127DA" w:rsidP="005127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linkedin.com/in/senthea-reza</w:t>
            </w:r>
          </w:p>
          <w:p w:rsidR="002815F3" w:rsidRDefault="002815F3" w:rsidP="00FC5C4B">
            <w:pPr>
              <w:jc w:val="both"/>
              <w:rPr>
                <w:rFonts w:cstheme="minorHAnsi"/>
                <w:b/>
                <w:sz w:val="28"/>
                <w:szCs w:val="24"/>
                <w:u w:val="thick" w:color="0070C0"/>
              </w:rPr>
            </w:pPr>
          </w:p>
          <w:p w:rsidR="002815F3" w:rsidRDefault="002815F3" w:rsidP="00FC5C4B">
            <w:pPr>
              <w:jc w:val="both"/>
              <w:rPr>
                <w:rFonts w:cstheme="minorHAnsi"/>
                <w:b/>
                <w:sz w:val="28"/>
                <w:szCs w:val="24"/>
                <w:u w:val="thick" w:color="0070C0"/>
              </w:rPr>
            </w:pPr>
          </w:p>
          <w:p w:rsidR="00FC5C4B" w:rsidRPr="005127DA" w:rsidRDefault="005C77F4" w:rsidP="00FC5C4B">
            <w:pPr>
              <w:jc w:val="both"/>
              <w:rPr>
                <w:rFonts w:cstheme="minorHAnsi"/>
                <w:b/>
                <w:sz w:val="12"/>
                <w:szCs w:val="24"/>
                <w:u w:val="thick" w:color="1F4E79" w:themeColor="accent1" w:themeShade="80"/>
              </w:rPr>
            </w:pPr>
            <w:r>
              <w:rPr>
                <w:rFonts w:cstheme="minorHAnsi"/>
                <w:b/>
                <w:sz w:val="28"/>
                <w:szCs w:val="24"/>
                <w:u w:val="thick" w:color="0070C0"/>
              </w:rPr>
              <w:t>SPECIAL COURSE____________</w:t>
            </w:r>
          </w:p>
          <w:p w:rsidR="00D57F39" w:rsidRPr="00D57F39" w:rsidRDefault="00D57F39" w:rsidP="00D57F39">
            <w:pPr>
              <w:rPr>
                <w:rFonts w:cstheme="minorHAnsi"/>
                <w:sz w:val="24"/>
                <w:szCs w:val="24"/>
              </w:rPr>
            </w:pPr>
            <w:r w:rsidRPr="00D57F39">
              <w:rPr>
                <w:rFonts w:cstheme="minorHAnsi"/>
                <w:sz w:val="24"/>
                <w:szCs w:val="24"/>
              </w:rPr>
              <w:t>Human Resource Management Competencies (HRMC)</w:t>
            </w:r>
          </w:p>
          <w:p w:rsidR="00FC5C4B" w:rsidRPr="00FC5C4B" w:rsidRDefault="00FC5C4B" w:rsidP="00FC5C4B">
            <w:pPr>
              <w:rPr>
                <w:rFonts w:cstheme="minorHAnsi"/>
                <w:b/>
                <w:sz w:val="24"/>
                <w:szCs w:val="24"/>
              </w:rPr>
            </w:pPr>
            <w:r w:rsidRPr="00FC5C4B">
              <w:rPr>
                <w:rFonts w:cstheme="minorHAnsi"/>
                <w:b/>
                <w:sz w:val="24"/>
                <w:szCs w:val="24"/>
              </w:rPr>
              <w:t>IBA, Dhaka University</w:t>
            </w:r>
          </w:p>
          <w:p w:rsidR="00FC5C4B" w:rsidRPr="00D57F39" w:rsidRDefault="00FC5C4B" w:rsidP="00FC5C4B">
            <w:pPr>
              <w:rPr>
                <w:rFonts w:cstheme="minorHAnsi"/>
                <w:sz w:val="12"/>
                <w:szCs w:val="24"/>
              </w:rPr>
            </w:pPr>
          </w:p>
          <w:p w:rsidR="00D57F39" w:rsidRDefault="00D57F39" w:rsidP="00FC5C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Web Development</w:t>
            </w:r>
          </w:p>
          <w:p w:rsidR="00D57F39" w:rsidRPr="00D57F39" w:rsidRDefault="00D57F39" w:rsidP="00FC5C4B">
            <w:pPr>
              <w:rPr>
                <w:rFonts w:cstheme="minorHAnsi"/>
                <w:b/>
                <w:sz w:val="24"/>
                <w:szCs w:val="24"/>
              </w:rPr>
            </w:pPr>
            <w:r w:rsidRPr="00D57F39">
              <w:rPr>
                <w:rFonts w:cstheme="minorHAnsi"/>
                <w:b/>
                <w:sz w:val="24"/>
                <w:szCs w:val="24"/>
              </w:rPr>
              <w:t>LICT</w:t>
            </w:r>
          </w:p>
          <w:p w:rsidR="00797785" w:rsidRDefault="00797785" w:rsidP="00122876">
            <w:pPr>
              <w:rPr>
                <w:rFonts w:cstheme="minorHAnsi"/>
                <w:sz w:val="24"/>
                <w:szCs w:val="24"/>
              </w:rPr>
            </w:pPr>
          </w:p>
          <w:p w:rsidR="00E72E4A" w:rsidRDefault="00E72E4A" w:rsidP="00122876">
            <w:pPr>
              <w:rPr>
                <w:rFonts w:cstheme="minorHAnsi"/>
                <w:sz w:val="24"/>
                <w:szCs w:val="24"/>
              </w:rPr>
            </w:pPr>
          </w:p>
          <w:p w:rsidR="00E72E4A" w:rsidRDefault="00E72E4A" w:rsidP="00122876">
            <w:pPr>
              <w:rPr>
                <w:rFonts w:cstheme="minorHAnsi"/>
                <w:sz w:val="24"/>
                <w:szCs w:val="24"/>
              </w:rPr>
            </w:pPr>
          </w:p>
          <w:p w:rsidR="002815F3" w:rsidRDefault="002815F3" w:rsidP="00122876">
            <w:pPr>
              <w:rPr>
                <w:rFonts w:cstheme="minorHAnsi"/>
                <w:sz w:val="24"/>
                <w:szCs w:val="24"/>
              </w:rPr>
            </w:pPr>
          </w:p>
          <w:p w:rsidR="002815F3" w:rsidRDefault="002815F3" w:rsidP="00122876">
            <w:pPr>
              <w:rPr>
                <w:rFonts w:cstheme="minorHAnsi"/>
                <w:sz w:val="24"/>
                <w:szCs w:val="24"/>
              </w:rPr>
            </w:pPr>
          </w:p>
          <w:p w:rsidR="001227AD" w:rsidRDefault="001227AD" w:rsidP="00122876">
            <w:pPr>
              <w:rPr>
                <w:rFonts w:cstheme="minorHAnsi"/>
                <w:b/>
                <w:sz w:val="28"/>
                <w:szCs w:val="24"/>
                <w:u w:val="thick" w:color="0070C0"/>
              </w:rPr>
            </w:pPr>
          </w:p>
          <w:p w:rsidR="00FD2D09" w:rsidRPr="00E72E4A" w:rsidRDefault="00FD2D09" w:rsidP="00122876">
            <w:pPr>
              <w:rPr>
                <w:rFonts w:cstheme="minorHAnsi"/>
                <w:b/>
                <w:sz w:val="28"/>
                <w:szCs w:val="24"/>
                <w:u w:val="thick" w:color="0070C0"/>
              </w:rPr>
            </w:pPr>
            <w:r w:rsidRPr="00E72E4A">
              <w:rPr>
                <w:rFonts w:cstheme="minorHAnsi"/>
                <w:b/>
                <w:sz w:val="28"/>
                <w:szCs w:val="24"/>
                <w:u w:val="thick" w:color="0070C0"/>
              </w:rPr>
              <w:t>SKILLS &amp; EXPERTISE</w:t>
            </w:r>
            <w:r w:rsidR="00E72E4A">
              <w:rPr>
                <w:rFonts w:cstheme="minorHAnsi"/>
                <w:b/>
                <w:sz w:val="28"/>
                <w:szCs w:val="24"/>
                <w:u w:val="thick" w:color="0070C0"/>
              </w:rPr>
              <w:t>__________</w:t>
            </w:r>
          </w:p>
          <w:p w:rsidR="00FD2D09" w:rsidRPr="00F941EA" w:rsidRDefault="00FD2D09" w:rsidP="00FD2D09">
            <w:pPr>
              <w:rPr>
                <w:rFonts w:cstheme="minorHAnsi"/>
                <w:sz w:val="14"/>
                <w:szCs w:val="24"/>
              </w:rPr>
            </w:pPr>
          </w:p>
          <w:p w:rsidR="00FD2D09" w:rsidRPr="00F941EA" w:rsidRDefault="00FD2D09" w:rsidP="005F63C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F941EA">
              <w:rPr>
                <w:rFonts w:cstheme="minorHAnsi"/>
                <w:sz w:val="24"/>
                <w:szCs w:val="24"/>
              </w:rPr>
              <w:t>Good communication &amp; presentation skill and a fluent speaker.</w:t>
            </w:r>
          </w:p>
          <w:p w:rsidR="00FD2D09" w:rsidRPr="00F941EA" w:rsidRDefault="00FD2D09" w:rsidP="009B52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F941EA">
              <w:rPr>
                <w:rFonts w:cstheme="minorHAnsi"/>
                <w:sz w:val="24"/>
                <w:szCs w:val="24"/>
              </w:rPr>
              <w:t>Team management skill, Decision making skill, Good analytic and leadership skill.</w:t>
            </w:r>
          </w:p>
          <w:p w:rsidR="00FD2D09" w:rsidRPr="00F941EA" w:rsidRDefault="00FD2D09" w:rsidP="009B52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F941EA">
              <w:rPr>
                <w:rFonts w:cstheme="minorHAnsi"/>
                <w:sz w:val="24"/>
                <w:szCs w:val="24"/>
              </w:rPr>
              <w:t>Ability to handle pressure; work under tight deadlines.</w:t>
            </w:r>
          </w:p>
          <w:p w:rsidR="00FD2D09" w:rsidRPr="00F941EA" w:rsidRDefault="00E24090" w:rsidP="00E2409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Good command in English </w:t>
            </w:r>
            <w:r w:rsidR="00FD2D09" w:rsidRPr="00F941EA">
              <w:rPr>
                <w:rFonts w:cstheme="minorHAnsi"/>
                <w:sz w:val="24"/>
                <w:szCs w:val="24"/>
              </w:rPr>
              <w:t>Writing &amp; Speaking.</w:t>
            </w:r>
          </w:p>
          <w:p w:rsidR="009B5266" w:rsidRPr="00F941EA" w:rsidRDefault="009B5266" w:rsidP="009B526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F941EA">
              <w:rPr>
                <w:rFonts w:cstheme="minorHAnsi"/>
                <w:sz w:val="24"/>
                <w:szCs w:val="24"/>
              </w:rPr>
              <w:t>Expert in basic use of computer like; MS office, Google docs.</w:t>
            </w:r>
          </w:p>
          <w:p w:rsidR="009B5266" w:rsidRDefault="009B5266" w:rsidP="0008456A">
            <w:pPr>
              <w:pStyle w:val="ListParagraph"/>
              <w:numPr>
                <w:ilvl w:val="0"/>
                <w:numId w:val="2"/>
              </w:numPr>
            </w:pPr>
            <w:r w:rsidRPr="00E24090">
              <w:rPr>
                <w:rFonts w:cstheme="minorHAnsi"/>
                <w:sz w:val="24"/>
                <w:szCs w:val="24"/>
              </w:rPr>
              <w:t>Internet Browsing &amp; Web Mailing.</w:t>
            </w:r>
          </w:p>
          <w:p w:rsidR="00E72E4A" w:rsidRDefault="00E72E4A" w:rsidP="009B5266">
            <w:pPr>
              <w:rPr>
                <w:b/>
                <w:sz w:val="24"/>
                <w:szCs w:val="24"/>
                <w:u w:val="thick" w:color="0070C0"/>
              </w:rPr>
            </w:pPr>
          </w:p>
          <w:p w:rsidR="009A0510" w:rsidRDefault="009A0510" w:rsidP="009B5266">
            <w:pPr>
              <w:rPr>
                <w:b/>
                <w:sz w:val="28"/>
                <w:szCs w:val="24"/>
                <w:u w:val="thick" w:color="0070C0"/>
              </w:rPr>
            </w:pPr>
          </w:p>
          <w:p w:rsidR="00337399" w:rsidRPr="00E72E4A" w:rsidRDefault="00337399" w:rsidP="009B5266">
            <w:pPr>
              <w:rPr>
                <w:b/>
                <w:sz w:val="28"/>
                <w:szCs w:val="24"/>
                <w:u w:val="thick" w:color="0070C0"/>
              </w:rPr>
            </w:pPr>
            <w:r w:rsidRPr="00E72E4A">
              <w:rPr>
                <w:b/>
                <w:sz w:val="28"/>
                <w:szCs w:val="24"/>
                <w:u w:val="thick" w:color="0070C0"/>
              </w:rPr>
              <w:t>PERSONAL INFORMATION</w:t>
            </w:r>
            <w:r w:rsidR="00E72E4A">
              <w:rPr>
                <w:b/>
                <w:sz w:val="28"/>
                <w:szCs w:val="24"/>
                <w:u w:val="thick" w:color="0070C0"/>
              </w:rPr>
              <w:t>____</w:t>
            </w:r>
          </w:p>
          <w:p w:rsidR="00337399" w:rsidRPr="00E72E4A" w:rsidRDefault="00337399" w:rsidP="009B5266">
            <w:pPr>
              <w:rPr>
                <w:sz w:val="12"/>
                <w:szCs w:val="24"/>
              </w:rPr>
            </w:pPr>
          </w:p>
          <w:p w:rsidR="00A9140B" w:rsidRDefault="00AA7F3A" w:rsidP="00AA7F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Present </w:t>
            </w:r>
            <w:r w:rsidR="00A9140B">
              <w:rPr>
                <w:rFonts w:cstheme="minorHAnsi"/>
                <w:sz w:val="24"/>
                <w:szCs w:val="24"/>
              </w:rPr>
              <w:t>Address: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C1A9C">
              <w:rPr>
                <w:rFonts w:cstheme="minorHAnsi"/>
                <w:sz w:val="24"/>
                <w:szCs w:val="24"/>
              </w:rPr>
              <w:t>325/A, ChairmanGoli, Noyatola, Moghbazar, Dhaka</w:t>
            </w:r>
            <w:bookmarkStart w:id="0" w:name="_GoBack"/>
            <w:bookmarkEnd w:id="0"/>
          </w:p>
          <w:p w:rsidR="009D69FC" w:rsidRDefault="00337399" w:rsidP="009D69FC">
            <w:pPr>
              <w:rPr>
                <w:rFonts w:cstheme="minorHAnsi"/>
                <w:sz w:val="24"/>
                <w:szCs w:val="24"/>
              </w:rPr>
            </w:pPr>
            <w:r w:rsidRPr="00E72E4A">
              <w:rPr>
                <w:rFonts w:cstheme="minorHAnsi"/>
                <w:sz w:val="24"/>
                <w:szCs w:val="24"/>
              </w:rPr>
              <w:t xml:space="preserve">Permanent Address: </w:t>
            </w:r>
            <w:r w:rsidR="009D69FC">
              <w:rPr>
                <w:rFonts w:cstheme="minorHAnsi"/>
                <w:sz w:val="24"/>
                <w:szCs w:val="24"/>
              </w:rPr>
              <w:t xml:space="preserve"> </w:t>
            </w:r>
            <w:r w:rsidR="009D69FC">
              <w:rPr>
                <w:rFonts w:cstheme="minorHAnsi"/>
                <w:sz w:val="24"/>
                <w:szCs w:val="24"/>
              </w:rPr>
              <w:t>House no: 69, Bablu Sorok, Mohammadnagar, Gollamari, Khulna</w:t>
            </w:r>
          </w:p>
          <w:p w:rsidR="00337399" w:rsidRPr="00E72E4A" w:rsidRDefault="00227D3D" w:rsidP="0033739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Date of Birth          :  </w:t>
            </w:r>
            <w:r w:rsidR="00337399" w:rsidRPr="00E72E4A">
              <w:rPr>
                <w:rFonts w:cstheme="minorHAnsi"/>
                <w:sz w:val="24"/>
                <w:szCs w:val="24"/>
              </w:rPr>
              <w:t>05.11.1992</w:t>
            </w:r>
          </w:p>
          <w:p w:rsidR="00337399" w:rsidRPr="00E72E4A" w:rsidRDefault="00227D3D" w:rsidP="0033739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Nationality             :  </w:t>
            </w:r>
            <w:r w:rsidR="00337399" w:rsidRPr="00E72E4A">
              <w:rPr>
                <w:rFonts w:cstheme="minorHAnsi"/>
                <w:sz w:val="24"/>
                <w:szCs w:val="24"/>
              </w:rPr>
              <w:t>Bangladeshi</w:t>
            </w:r>
          </w:p>
          <w:p w:rsidR="00337399" w:rsidRPr="00E72E4A" w:rsidRDefault="00337399" w:rsidP="00337399">
            <w:pPr>
              <w:jc w:val="both"/>
              <w:rPr>
                <w:rFonts w:cstheme="minorHAnsi"/>
                <w:sz w:val="24"/>
                <w:szCs w:val="24"/>
              </w:rPr>
            </w:pPr>
            <w:r w:rsidRPr="00E72E4A">
              <w:rPr>
                <w:rFonts w:cstheme="minorHAnsi"/>
                <w:sz w:val="24"/>
                <w:szCs w:val="24"/>
              </w:rPr>
              <w:t xml:space="preserve">Religion                 </w:t>
            </w:r>
            <w:r w:rsidR="00227D3D">
              <w:rPr>
                <w:rFonts w:cstheme="minorHAnsi"/>
                <w:sz w:val="24"/>
                <w:szCs w:val="24"/>
              </w:rPr>
              <w:t xml:space="preserve"> :  </w:t>
            </w:r>
            <w:r w:rsidRPr="00E72E4A">
              <w:rPr>
                <w:rFonts w:cstheme="minorHAnsi"/>
                <w:sz w:val="24"/>
                <w:szCs w:val="24"/>
              </w:rPr>
              <w:t>Islam</w:t>
            </w:r>
          </w:p>
          <w:p w:rsidR="00337399" w:rsidRPr="00E72E4A" w:rsidRDefault="00227D3D" w:rsidP="0033739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Marital Status       :  </w:t>
            </w:r>
            <w:r w:rsidR="00337399" w:rsidRPr="00E72E4A">
              <w:rPr>
                <w:rFonts w:cstheme="minorHAnsi"/>
                <w:sz w:val="24"/>
                <w:szCs w:val="24"/>
              </w:rPr>
              <w:t xml:space="preserve">Married  </w:t>
            </w:r>
          </w:p>
          <w:p w:rsidR="00337399" w:rsidRPr="009B5266" w:rsidRDefault="00337399" w:rsidP="00337399"/>
        </w:tc>
        <w:tc>
          <w:tcPr>
            <w:tcW w:w="479" w:type="dxa"/>
          </w:tcPr>
          <w:p w:rsidR="00122876" w:rsidRPr="009B5266" w:rsidRDefault="00122876" w:rsidP="00122876">
            <w:pPr>
              <w:rPr>
                <w:rFonts w:cstheme="minorHAnsi"/>
              </w:rPr>
            </w:pPr>
          </w:p>
        </w:tc>
        <w:tc>
          <w:tcPr>
            <w:tcW w:w="6570" w:type="dxa"/>
          </w:tcPr>
          <w:p w:rsidR="009B5266" w:rsidRDefault="009B5266" w:rsidP="00B27F77">
            <w:pPr>
              <w:jc w:val="both"/>
              <w:rPr>
                <w:rFonts w:eastAsia="PMingLiU-ExtB" w:cstheme="minorHAnsi"/>
                <w:b/>
                <w:sz w:val="24"/>
                <w:u w:val="thick" w:color="0070C0"/>
              </w:rPr>
            </w:pPr>
          </w:p>
          <w:p w:rsidR="00D56A50" w:rsidRDefault="00D56A50" w:rsidP="00B27F77">
            <w:pPr>
              <w:jc w:val="both"/>
              <w:rPr>
                <w:rFonts w:eastAsia="PMingLiU-ExtB" w:cstheme="minorHAnsi"/>
                <w:b/>
                <w:sz w:val="28"/>
                <w:u w:val="thick" w:color="0070C0"/>
              </w:rPr>
            </w:pPr>
          </w:p>
          <w:p w:rsidR="00122876" w:rsidRPr="00D57F39" w:rsidRDefault="009B5266" w:rsidP="00B27F77">
            <w:pPr>
              <w:jc w:val="both"/>
              <w:rPr>
                <w:rFonts w:eastAsia="PMingLiU-ExtB" w:cstheme="minorHAnsi"/>
                <w:b/>
                <w:sz w:val="28"/>
                <w:u w:val="thick" w:color="0070C0"/>
              </w:rPr>
            </w:pPr>
            <w:r w:rsidRPr="00D57F39">
              <w:rPr>
                <w:rFonts w:eastAsia="PMingLiU-ExtB" w:cstheme="minorHAnsi"/>
                <w:b/>
                <w:sz w:val="28"/>
                <w:u w:val="thick" w:color="0070C0"/>
              </w:rPr>
              <w:t xml:space="preserve">WORK </w:t>
            </w:r>
            <w:r w:rsidR="00122876" w:rsidRPr="00D57F39">
              <w:rPr>
                <w:rFonts w:eastAsia="PMingLiU-ExtB" w:cstheme="minorHAnsi"/>
                <w:b/>
                <w:sz w:val="28"/>
                <w:u w:val="thick" w:color="0070C0"/>
              </w:rPr>
              <w:t>EXPERIENCE_____</w:t>
            </w:r>
            <w:r w:rsidR="00D57F39">
              <w:rPr>
                <w:rFonts w:eastAsia="PMingLiU-ExtB" w:cstheme="minorHAnsi"/>
                <w:b/>
                <w:sz w:val="28"/>
                <w:u w:val="thick" w:color="0070C0"/>
              </w:rPr>
              <w:t>________________________</w:t>
            </w:r>
          </w:p>
          <w:p w:rsidR="00122876" w:rsidRDefault="00122876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 w:rsidRPr="009B5266">
              <w:rPr>
                <w:rFonts w:eastAsia="PMingLiU-ExtB" w:cstheme="minorHAnsi"/>
                <w:b/>
                <w:sz w:val="24"/>
              </w:rPr>
              <w:t>NEWAYS INTERNATIONAL COMPANY LIMITED</w:t>
            </w:r>
          </w:p>
          <w:p w:rsidR="009D69FC" w:rsidRPr="009B5266" w:rsidRDefault="009D69FC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>
              <w:rPr>
                <w:rFonts w:eastAsia="PMingLiU-ExtB" w:cstheme="minorHAnsi"/>
                <w:b/>
                <w:sz w:val="24"/>
              </w:rPr>
              <w:t>HR Executive</w:t>
            </w:r>
          </w:p>
          <w:p w:rsidR="005A728F" w:rsidRPr="00060478" w:rsidRDefault="00C866D7" w:rsidP="00060478">
            <w:pPr>
              <w:jc w:val="both"/>
              <w:rPr>
                <w:rFonts w:eastAsia="PMingLiU-ExtB" w:cstheme="minorHAnsi"/>
                <w:sz w:val="24"/>
              </w:rPr>
            </w:pPr>
            <w:r>
              <w:rPr>
                <w:rFonts w:eastAsia="PMingLiU-ExtB" w:cstheme="minorHAnsi"/>
                <w:sz w:val="24"/>
              </w:rPr>
              <w:t>January</w:t>
            </w:r>
            <w:r w:rsidR="005A728F" w:rsidRPr="009B5266">
              <w:rPr>
                <w:rFonts w:eastAsia="PMingLiU-ExtB" w:cstheme="minorHAnsi"/>
                <w:sz w:val="24"/>
              </w:rPr>
              <w:t xml:space="preserve"> 2017 </w:t>
            </w:r>
            <w:r w:rsidR="005A728F" w:rsidRPr="009B5266">
              <w:rPr>
                <w:rFonts w:eastAsia="MS Gothic" w:cstheme="minorHAnsi"/>
                <w:sz w:val="24"/>
              </w:rPr>
              <w:t>–</w:t>
            </w:r>
            <w:r w:rsidR="00060478">
              <w:rPr>
                <w:rFonts w:eastAsia="PMingLiU-ExtB" w:cstheme="minorHAnsi"/>
                <w:sz w:val="24"/>
              </w:rPr>
              <w:t xml:space="preserve"> July 2018</w:t>
            </w:r>
          </w:p>
          <w:p w:rsidR="007A5084" w:rsidRDefault="007A5084" w:rsidP="007A50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Work with HR Manager to strategically plan about HR initiatives and execute plans.</w:t>
            </w:r>
          </w:p>
          <w:p w:rsidR="007A5084" w:rsidRPr="007A5084" w:rsidRDefault="007A5084" w:rsidP="007A50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Evaluate job description and support organizational developme</w:t>
            </w:r>
            <w:r>
              <w:rPr>
                <w:rFonts w:eastAsia="PMingLiU-ExtB" w:cstheme="minorHAnsi"/>
                <w:sz w:val="24"/>
              </w:rPr>
              <w:t>nt and</w:t>
            </w:r>
            <w:r w:rsidRPr="009B5266">
              <w:rPr>
                <w:rFonts w:eastAsia="PMingLiU-ExtB" w:cstheme="minorHAnsi"/>
                <w:sz w:val="24"/>
              </w:rPr>
              <w:t xml:space="preserve"> counseling employees.</w:t>
            </w:r>
          </w:p>
          <w:p w:rsidR="005A728F" w:rsidRDefault="005A728F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Manage hiring process (job requisitions, skill net matching</w:t>
            </w:r>
            <w:r w:rsidR="006B413D" w:rsidRPr="009B5266">
              <w:rPr>
                <w:rFonts w:eastAsia="PMingLiU-ExtB" w:cstheme="minorHAnsi"/>
                <w:sz w:val="24"/>
              </w:rPr>
              <w:t>, networking and screening) and the interview process and references.</w:t>
            </w:r>
          </w:p>
          <w:p w:rsidR="007A5084" w:rsidRPr="007A5084" w:rsidRDefault="007A5084" w:rsidP="007A50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Prepare offer letter, employment contact and job description, complete joining formalities and documentation.</w:t>
            </w:r>
          </w:p>
          <w:p w:rsidR="007A5084" w:rsidRPr="007A5084" w:rsidRDefault="007A5084" w:rsidP="007A50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 xml:space="preserve">Work with team </w:t>
            </w:r>
            <w:r>
              <w:rPr>
                <w:rFonts w:eastAsia="PMingLiU-ExtB" w:cstheme="minorHAnsi"/>
                <w:sz w:val="24"/>
              </w:rPr>
              <w:t>for performance management.</w:t>
            </w:r>
          </w:p>
          <w:p w:rsidR="006B413D" w:rsidRPr="007A5084" w:rsidRDefault="006B413D" w:rsidP="007A50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Maintain personal data in HRIS and hard copy records.</w:t>
            </w:r>
          </w:p>
          <w:p w:rsidR="00121097" w:rsidRPr="00121097" w:rsidRDefault="00121097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121097">
              <w:rPr>
                <w:rFonts w:cstheme="minorHAnsi"/>
                <w:sz w:val="24"/>
                <w:szCs w:val="24"/>
              </w:rPr>
              <w:t>Manage the administrative work that relate to employee compensation and benefits</w:t>
            </w:r>
            <w:r w:rsidR="00EE4A1D">
              <w:rPr>
                <w:rFonts w:cstheme="minorHAnsi"/>
                <w:sz w:val="24"/>
                <w:szCs w:val="24"/>
              </w:rPr>
              <w:t xml:space="preserve"> and </w:t>
            </w:r>
            <w:r w:rsidRPr="00121097">
              <w:rPr>
                <w:rFonts w:cstheme="minorHAnsi"/>
                <w:sz w:val="24"/>
                <w:szCs w:val="24"/>
              </w:rPr>
              <w:t>regulation to ensure Compliance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7A5084" w:rsidRPr="007A5084" w:rsidRDefault="006B413D" w:rsidP="007A5084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Coordinate and organize effective induction training programs and</w:t>
            </w:r>
            <w:r w:rsidR="007A5084">
              <w:rPr>
                <w:rFonts w:eastAsia="PMingLiU-ExtB" w:cstheme="minorHAnsi"/>
                <w:sz w:val="24"/>
              </w:rPr>
              <w:t xml:space="preserve"> training center administration.</w:t>
            </w:r>
          </w:p>
          <w:p w:rsidR="006B413D" w:rsidRPr="009B5266" w:rsidRDefault="0041025A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HR related legal affairs by labor law.</w:t>
            </w:r>
            <w:r w:rsidR="006B413D" w:rsidRPr="009B5266">
              <w:rPr>
                <w:rFonts w:eastAsia="PMingLiU-ExtB" w:cstheme="minorHAnsi"/>
                <w:sz w:val="24"/>
              </w:rPr>
              <w:t xml:space="preserve"> </w:t>
            </w:r>
          </w:p>
          <w:p w:rsidR="005C77F4" w:rsidRDefault="005C77F4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</w:p>
          <w:p w:rsidR="00E80261" w:rsidRDefault="00E80261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 w:rsidRPr="009B5266">
              <w:rPr>
                <w:rFonts w:eastAsia="PMingLiU-ExtB" w:cstheme="minorHAnsi"/>
                <w:b/>
                <w:sz w:val="24"/>
              </w:rPr>
              <w:t>PROTIK GROUP</w:t>
            </w:r>
          </w:p>
          <w:p w:rsidR="002C64D9" w:rsidRPr="009B5266" w:rsidRDefault="009C721A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>
              <w:rPr>
                <w:rFonts w:eastAsia="PMingLiU-ExtB" w:cstheme="minorHAnsi"/>
                <w:b/>
                <w:sz w:val="24"/>
              </w:rPr>
              <w:t>Office Execu</w:t>
            </w:r>
            <w:r w:rsidR="002C64D9">
              <w:rPr>
                <w:rFonts w:eastAsia="PMingLiU-ExtB" w:cstheme="minorHAnsi"/>
                <w:b/>
                <w:sz w:val="24"/>
              </w:rPr>
              <w:t>t</w:t>
            </w:r>
            <w:r w:rsidR="004614F7">
              <w:rPr>
                <w:rFonts w:eastAsia="PMingLiU-ExtB" w:cstheme="minorHAnsi"/>
                <w:b/>
                <w:sz w:val="24"/>
              </w:rPr>
              <w:t>i</w:t>
            </w:r>
            <w:r w:rsidR="002C64D9">
              <w:rPr>
                <w:rFonts w:eastAsia="PMingLiU-ExtB" w:cstheme="minorHAnsi"/>
                <w:b/>
                <w:sz w:val="24"/>
              </w:rPr>
              <w:t>ve</w:t>
            </w:r>
          </w:p>
          <w:p w:rsidR="005A728F" w:rsidRPr="009B5266" w:rsidRDefault="005A728F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 xml:space="preserve">January 2016 </w:t>
            </w:r>
            <w:r w:rsidRPr="009B5266">
              <w:rPr>
                <w:rFonts w:eastAsia="MS Gothic" w:cstheme="minorHAnsi"/>
                <w:sz w:val="24"/>
              </w:rPr>
              <w:t>–</w:t>
            </w:r>
            <w:r w:rsidR="00C866D7">
              <w:rPr>
                <w:rFonts w:eastAsia="PMingLiU-ExtB" w:cstheme="minorHAnsi"/>
                <w:sz w:val="24"/>
              </w:rPr>
              <w:t xml:space="preserve"> December 2016</w:t>
            </w:r>
          </w:p>
          <w:p w:rsidR="00E80261" w:rsidRPr="009B5266" w:rsidRDefault="00E80261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To address</w:t>
            </w:r>
            <w:r w:rsidR="00EB191E" w:rsidRPr="009B5266">
              <w:rPr>
                <w:rFonts w:eastAsia="PMingLiU-ExtB" w:cstheme="minorHAnsi"/>
                <w:sz w:val="24"/>
              </w:rPr>
              <w:t xml:space="preserve"> entire external &amp; internal clients/ Visitors/ Officers/ Staffs and other.</w:t>
            </w:r>
          </w:p>
          <w:p w:rsidR="00E80261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Maintain PABX calls.</w:t>
            </w:r>
          </w:p>
          <w:p w:rsidR="005A7F08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Dispatch letters and other correspondences.</w:t>
            </w:r>
          </w:p>
          <w:p w:rsidR="005A7F08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Entry all types of documents/ bill/voucher etc.</w:t>
            </w:r>
          </w:p>
          <w:p w:rsidR="005C77F4" w:rsidRPr="00F1653D" w:rsidRDefault="005A7F08" w:rsidP="00F1653D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lastRenderedPageBreak/>
              <w:t>Store all types of Documents/Papers coming from outside and distribute the documents/papers to the concerned officials.</w:t>
            </w:r>
          </w:p>
          <w:p w:rsidR="005A7F08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Look after the general admin, related works.</w:t>
            </w:r>
          </w:p>
          <w:p w:rsidR="005A7F08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Check attendance register, time register, movement register etc.</w:t>
            </w:r>
          </w:p>
          <w:p w:rsidR="005A7F08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Follow up superior instructions, orders and advice as all time basis.</w:t>
            </w:r>
          </w:p>
          <w:p w:rsidR="005A7F08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Maintain excellent behavior to all other officials &amp; staffs.</w:t>
            </w:r>
          </w:p>
          <w:p w:rsidR="005A7F08" w:rsidRPr="009B5266" w:rsidRDefault="005A7F08" w:rsidP="00B27F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Strictly follow and maintain the administrative rules and regulations, reign customer and correspondences over phone and email.</w:t>
            </w:r>
          </w:p>
          <w:p w:rsidR="001D184E" w:rsidRDefault="001D184E" w:rsidP="00B27F77">
            <w:pPr>
              <w:jc w:val="both"/>
              <w:rPr>
                <w:rFonts w:eastAsia="PMingLiU-ExtB" w:cstheme="minorHAnsi"/>
                <w:b/>
                <w:sz w:val="28"/>
                <w:u w:val="thick" w:color="0070C0"/>
              </w:rPr>
            </w:pPr>
          </w:p>
          <w:p w:rsidR="00E80261" w:rsidRPr="00E72E4A" w:rsidRDefault="00E80261" w:rsidP="00B27F77">
            <w:pPr>
              <w:jc w:val="both"/>
              <w:rPr>
                <w:rFonts w:eastAsia="PMingLiU-ExtB" w:cstheme="minorHAnsi"/>
                <w:b/>
                <w:sz w:val="28"/>
                <w:u w:val="thick" w:color="0070C0"/>
              </w:rPr>
            </w:pPr>
            <w:r w:rsidRPr="00E72E4A">
              <w:rPr>
                <w:rFonts w:eastAsia="PMingLiU-ExtB" w:cstheme="minorHAnsi"/>
                <w:b/>
                <w:sz w:val="28"/>
                <w:u w:val="thick" w:color="0070C0"/>
              </w:rPr>
              <w:t>EDUCATION________________________________</w:t>
            </w:r>
            <w:r w:rsidR="00E72E4A">
              <w:rPr>
                <w:rFonts w:eastAsia="PMingLiU-ExtB" w:cstheme="minorHAnsi"/>
                <w:b/>
                <w:sz w:val="28"/>
                <w:u w:val="thick" w:color="0070C0"/>
              </w:rPr>
              <w:t>___</w:t>
            </w:r>
          </w:p>
          <w:p w:rsidR="00E80261" w:rsidRPr="00E72E4A" w:rsidRDefault="00E80261" w:rsidP="00B27F77">
            <w:pPr>
              <w:jc w:val="both"/>
              <w:rPr>
                <w:rFonts w:eastAsia="PMingLiU-ExtB" w:cstheme="minorHAnsi"/>
                <w:b/>
                <w:sz w:val="12"/>
              </w:rPr>
            </w:pPr>
          </w:p>
          <w:p w:rsidR="00E2112F" w:rsidRPr="008D5ACC" w:rsidRDefault="00FD2D09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 w:rsidRPr="008D5ACC">
              <w:rPr>
                <w:rFonts w:eastAsia="PMingLiU-ExtB" w:cstheme="minorHAnsi"/>
                <w:b/>
                <w:sz w:val="24"/>
              </w:rPr>
              <w:t>M.Sc in Human Resource Development &amp; Industrial Relation</w:t>
            </w:r>
          </w:p>
          <w:p w:rsidR="008D5ACC" w:rsidRDefault="008D5ACC" w:rsidP="00B27F77">
            <w:pPr>
              <w:jc w:val="both"/>
              <w:rPr>
                <w:rFonts w:eastAsia="PMingLiU-ExtB" w:cstheme="minorHAnsi"/>
                <w:sz w:val="24"/>
              </w:rPr>
            </w:pPr>
            <w:r>
              <w:rPr>
                <w:rFonts w:eastAsia="PMingLiU-ExtB" w:cstheme="minorHAnsi"/>
                <w:sz w:val="24"/>
              </w:rPr>
              <w:t>Department of Public Administration</w:t>
            </w:r>
          </w:p>
          <w:p w:rsidR="00FD2D09" w:rsidRPr="009B5266" w:rsidRDefault="00FD2D09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Jahangirnagar University</w:t>
            </w:r>
          </w:p>
          <w:p w:rsidR="00FD2D09" w:rsidRPr="009B5266" w:rsidRDefault="00FD2D09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2018-</w:t>
            </w:r>
            <w:r w:rsidR="00060478">
              <w:rPr>
                <w:rFonts w:eastAsia="PMingLiU-ExtB" w:cstheme="minorHAnsi"/>
                <w:sz w:val="24"/>
              </w:rPr>
              <w:t xml:space="preserve"> 2019</w:t>
            </w:r>
          </w:p>
          <w:p w:rsidR="00FD2D09" w:rsidRPr="00AA3A6D" w:rsidRDefault="00FD2D09" w:rsidP="00B27F77">
            <w:pPr>
              <w:jc w:val="both"/>
              <w:rPr>
                <w:rFonts w:eastAsia="PMingLiU-ExtB" w:cstheme="minorHAnsi"/>
                <w:sz w:val="12"/>
              </w:rPr>
            </w:pPr>
          </w:p>
          <w:p w:rsidR="00FD2D09" w:rsidRPr="007600A4" w:rsidRDefault="00FD2D09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 w:rsidRPr="007600A4">
              <w:rPr>
                <w:rFonts w:eastAsia="PMingLiU-ExtB" w:cstheme="minorHAnsi"/>
                <w:b/>
                <w:sz w:val="24"/>
              </w:rPr>
              <w:t>B.Sc in Petroleum &amp; Mining Engineering</w:t>
            </w:r>
          </w:p>
          <w:p w:rsidR="007600A4" w:rsidRDefault="007600A4" w:rsidP="00B27F77">
            <w:pPr>
              <w:jc w:val="both"/>
              <w:rPr>
                <w:rFonts w:eastAsia="PMingLiU-ExtB" w:cstheme="minorHAnsi"/>
                <w:sz w:val="24"/>
              </w:rPr>
            </w:pPr>
            <w:r>
              <w:rPr>
                <w:rFonts w:eastAsia="PMingLiU-ExtB" w:cstheme="minorHAnsi"/>
                <w:sz w:val="24"/>
              </w:rPr>
              <w:t>Department of Engineering</w:t>
            </w:r>
          </w:p>
          <w:p w:rsidR="00FD2D09" w:rsidRPr="009B5266" w:rsidRDefault="00FD2D09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Jessore University Of Science &amp; Technology</w:t>
            </w:r>
          </w:p>
          <w:p w:rsidR="00FD2D09" w:rsidRPr="009B5266" w:rsidRDefault="00FD2D09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2011-2014</w:t>
            </w:r>
          </w:p>
          <w:p w:rsidR="00FD2D09" w:rsidRPr="00AA3A6D" w:rsidRDefault="00FD2D09" w:rsidP="00B27F77">
            <w:pPr>
              <w:jc w:val="both"/>
              <w:rPr>
                <w:rFonts w:eastAsia="PMingLiU-ExtB" w:cstheme="minorHAnsi"/>
                <w:sz w:val="14"/>
              </w:rPr>
            </w:pPr>
          </w:p>
          <w:p w:rsidR="00FD2D09" w:rsidRPr="007600A4" w:rsidRDefault="007600A4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>
              <w:rPr>
                <w:rFonts w:eastAsia="PMingLiU-ExtB" w:cstheme="minorHAnsi"/>
                <w:b/>
                <w:sz w:val="24"/>
              </w:rPr>
              <w:t xml:space="preserve">Higher Secondary Certificate </w:t>
            </w:r>
          </w:p>
          <w:p w:rsidR="007600A4" w:rsidRDefault="007600A4" w:rsidP="00B27F77">
            <w:pPr>
              <w:jc w:val="both"/>
              <w:rPr>
                <w:rFonts w:eastAsia="PMingLiU-ExtB" w:cstheme="minorHAnsi"/>
                <w:sz w:val="24"/>
              </w:rPr>
            </w:pPr>
            <w:r>
              <w:rPr>
                <w:rFonts w:eastAsia="PMingLiU-ExtB" w:cstheme="minorHAnsi"/>
                <w:sz w:val="24"/>
              </w:rPr>
              <w:t>Science Group</w:t>
            </w:r>
          </w:p>
          <w:p w:rsidR="00FD2D09" w:rsidRPr="009B5266" w:rsidRDefault="00FD2D09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Jessore Board</w:t>
            </w:r>
          </w:p>
          <w:p w:rsidR="00FD2D09" w:rsidRPr="009B5266" w:rsidRDefault="00FD2D09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2009</w:t>
            </w:r>
          </w:p>
          <w:p w:rsidR="00FD2D09" w:rsidRPr="00AA3A6D" w:rsidRDefault="00FD2D09" w:rsidP="00B27F77">
            <w:pPr>
              <w:jc w:val="both"/>
              <w:rPr>
                <w:rFonts w:eastAsia="PMingLiU-ExtB" w:cstheme="minorHAnsi"/>
                <w:sz w:val="12"/>
              </w:rPr>
            </w:pPr>
          </w:p>
          <w:p w:rsidR="00FD2D09" w:rsidRPr="007600A4" w:rsidRDefault="007600A4" w:rsidP="00B27F77">
            <w:pPr>
              <w:jc w:val="both"/>
              <w:rPr>
                <w:rFonts w:eastAsia="PMingLiU-ExtB" w:cstheme="minorHAnsi"/>
                <w:b/>
                <w:sz w:val="24"/>
              </w:rPr>
            </w:pPr>
            <w:r>
              <w:rPr>
                <w:rFonts w:eastAsia="PMingLiU-ExtB" w:cstheme="minorHAnsi"/>
                <w:b/>
                <w:sz w:val="24"/>
              </w:rPr>
              <w:t>Secondary School Certificate</w:t>
            </w:r>
          </w:p>
          <w:p w:rsidR="007600A4" w:rsidRDefault="00BE45C8" w:rsidP="00B27F77">
            <w:pPr>
              <w:jc w:val="both"/>
              <w:rPr>
                <w:rFonts w:eastAsia="PMingLiU-ExtB" w:cstheme="minorHAnsi"/>
                <w:sz w:val="24"/>
              </w:rPr>
            </w:pPr>
            <w:r>
              <w:rPr>
                <w:rFonts w:eastAsia="PMingLiU-ExtB" w:cstheme="minorHAnsi"/>
                <w:sz w:val="24"/>
              </w:rPr>
              <w:t>Science Group</w:t>
            </w:r>
          </w:p>
          <w:p w:rsidR="00FD2D09" w:rsidRPr="009B5266" w:rsidRDefault="00FD2D09" w:rsidP="00B27F77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Jessore Board</w:t>
            </w:r>
          </w:p>
          <w:p w:rsidR="005A728F" w:rsidRPr="002C0E9E" w:rsidRDefault="00FD2D09" w:rsidP="002C0E9E">
            <w:pPr>
              <w:jc w:val="both"/>
              <w:rPr>
                <w:rFonts w:eastAsia="PMingLiU-ExtB" w:cstheme="minorHAnsi"/>
                <w:sz w:val="24"/>
              </w:rPr>
            </w:pPr>
            <w:r w:rsidRPr="009B5266">
              <w:rPr>
                <w:rFonts w:eastAsia="PMingLiU-ExtB" w:cstheme="minorHAnsi"/>
                <w:sz w:val="24"/>
              </w:rPr>
              <w:t>2007</w:t>
            </w:r>
          </w:p>
        </w:tc>
      </w:tr>
    </w:tbl>
    <w:p w:rsidR="00AA3A6D" w:rsidRDefault="00AA3A6D" w:rsidP="002C0E9E">
      <w:pPr>
        <w:rPr>
          <w:rFonts w:cstheme="minorHAnsi"/>
        </w:rPr>
      </w:pPr>
    </w:p>
    <w:tbl>
      <w:tblPr>
        <w:tblStyle w:val="TableGrid"/>
        <w:tblW w:w="6570" w:type="dxa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4"/>
        <w:gridCol w:w="3296"/>
      </w:tblGrid>
      <w:tr w:rsidR="00334007" w:rsidTr="00AA3A6D">
        <w:tc>
          <w:tcPr>
            <w:tcW w:w="6570" w:type="dxa"/>
            <w:gridSpan w:val="2"/>
          </w:tcPr>
          <w:p w:rsidR="00334007" w:rsidRDefault="00334007" w:rsidP="00606524">
            <w:pPr>
              <w:rPr>
                <w:rFonts w:cstheme="minorHAnsi"/>
              </w:rPr>
            </w:pPr>
            <w:r>
              <w:rPr>
                <w:b/>
                <w:sz w:val="28"/>
                <w:szCs w:val="24"/>
                <w:u w:val="thick" w:color="0070C0"/>
              </w:rPr>
              <w:t>REFERANCE_________________</w:t>
            </w:r>
            <w:r w:rsidR="00606524">
              <w:rPr>
                <w:b/>
                <w:sz w:val="28"/>
                <w:szCs w:val="24"/>
                <w:u w:val="thick" w:color="0070C0"/>
              </w:rPr>
              <w:t>__________________</w:t>
            </w:r>
          </w:p>
        </w:tc>
      </w:tr>
      <w:tr w:rsidR="002C0E9E" w:rsidTr="00AA3A6D">
        <w:tc>
          <w:tcPr>
            <w:tcW w:w="2880" w:type="dxa"/>
          </w:tcPr>
          <w:p w:rsidR="002C0E9E" w:rsidRPr="00AA3A6D" w:rsidRDefault="002C0E9E" w:rsidP="002C0E9E">
            <w:pPr>
              <w:rPr>
                <w:rFonts w:cstheme="minorHAnsi"/>
                <w:sz w:val="8"/>
              </w:rPr>
            </w:pPr>
          </w:p>
          <w:p w:rsidR="00606524" w:rsidRPr="00606524" w:rsidRDefault="00606524" w:rsidP="00606524">
            <w:pPr>
              <w:spacing w:before="100" w:beforeAutospacing="1" w:after="100" w:afterAutospacing="1"/>
              <w:contextualSpacing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06524">
              <w:rPr>
                <w:rFonts w:cstheme="minorHAnsi"/>
                <w:b/>
                <w:sz w:val="24"/>
                <w:szCs w:val="24"/>
              </w:rPr>
              <w:t>Md Tareq Hasan</w:t>
            </w:r>
          </w:p>
          <w:p w:rsidR="00606524" w:rsidRPr="00606524" w:rsidRDefault="00606524" w:rsidP="00606524">
            <w:pPr>
              <w:spacing w:before="100" w:beforeAutospacing="1" w:after="100" w:afterAutospacing="1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606524">
              <w:rPr>
                <w:rFonts w:cstheme="minorHAnsi"/>
                <w:sz w:val="24"/>
                <w:szCs w:val="24"/>
              </w:rPr>
              <w:t>Officer, HR &amp; Admin</w:t>
            </w:r>
          </w:p>
          <w:p w:rsidR="00BE45C8" w:rsidRDefault="00BE45C8" w:rsidP="00606524">
            <w:pPr>
              <w:spacing w:before="100" w:beforeAutospacing="1" w:after="100" w:afterAutospacing="1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Ananta Group</w:t>
            </w:r>
            <w:r w:rsidR="00606524" w:rsidRPr="00606524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Savar,</w:t>
            </w:r>
          </w:p>
          <w:p w:rsidR="00F1653D" w:rsidRDefault="00F1653D" w:rsidP="00606524">
            <w:pPr>
              <w:spacing w:before="100" w:beforeAutospacing="1" w:after="100" w:afterAutospacing="1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Dhaka</w:t>
            </w:r>
          </w:p>
          <w:p w:rsidR="00F1653D" w:rsidRPr="00606524" w:rsidRDefault="00F1653D" w:rsidP="00606524">
            <w:pPr>
              <w:spacing w:before="100" w:beforeAutospacing="1" w:after="100" w:afterAutospacing="1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Email:tareqzemtex@gmail.com</w:t>
            </w:r>
          </w:p>
          <w:p w:rsidR="00606524" w:rsidRPr="00606524" w:rsidRDefault="00606524" w:rsidP="0060652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524">
              <w:rPr>
                <w:rFonts w:cstheme="minorHAnsi"/>
                <w:sz w:val="24"/>
                <w:szCs w:val="24"/>
              </w:rPr>
              <w:t>Contact: 01680 549883</w:t>
            </w:r>
          </w:p>
        </w:tc>
        <w:tc>
          <w:tcPr>
            <w:tcW w:w="3690" w:type="dxa"/>
          </w:tcPr>
          <w:p w:rsidR="002C0E9E" w:rsidRPr="00AA3A6D" w:rsidRDefault="002C0E9E" w:rsidP="002C0E9E">
            <w:pPr>
              <w:rPr>
                <w:rFonts w:cstheme="minorHAnsi"/>
                <w:sz w:val="8"/>
              </w:rPr>
            </w:pPr>
          </w:p>
          <w:p w:rsidR="00606524" w:rsidRPr="003D18AC" w:rsidRDefault="00606524" w:rsidP="002C0E9E">
            <w:pPr>
              <w:rPr>
                <w:rFonts w:cstheme="minorHAnsi"/>
                <w:b/>
                <w:sz w:val="24"/>
                <w:szCs w:val="24"/>
              </w:rPr>
            </w:pPr>
            <w:r w:rsidRPr="003D18AC">
              <w:rPr>
                <w:rFonts w:cstheme="minorHAnsi"/>
                <w:b/>
                <w:sz w:val="24"/>
                <w:szCs w:val="24"/>
              </w:rPr>
              <w:t>Foysal Ahmed</w:t>
            </w:r>
          </w:p>
          <w:p w:rsidR="00606524" w:rsidRPr="003D18AC" w:rsidRDefault="00BE45C8" w:rsidP="002C0E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Junior Officer</w:t>
            </w:r>
          </w:p>
          <w:p w:rsidR="00606524" w:rsidRPr="003D18AC" w:rsidRDefault="00606524" w:rsidP="002C0E9E">
            <w:pPr>
              <w:rPr>
                <w:rFonts w:cstheme="minorHAnsi"/>
                <w:sz w:val="24"/>
                <w:szCs w:val="24"/>
              </w:rPr>
            </w:pPr>
            <w:r w:rsidRPr="003D18AC">
              <w:rPr>
                <w:rFonts w:cstheme="minorHAnsi"/>
                <w:sz w:val="24"/>
                <w:szCs w:val="24"/>
              </w:rPr>
              <w:t>IDLC Finance Limited</w:t>
            </w:r>
          </w:p>
          <w:p w:rsidR="00F1653D" w:rsidRPr="003D18AC" w:rsidRDefault="00F1653D" w:rsidP="002C0E9E">
            <w:pPr>
              <w:rPr>
                <w:rFonts w:cstheme="minorHAnsi"/>
                <w:sz w:val="24"/>
                <w:szCs w:val="24"/>
              </w:rPr>
            </w:pPr>
            <w:r w:rsidRPr="003D18AC">
              <w:rPr>
                <w:rFonts w:cstheme="minorHAnsi"/>
                <w:sz w:val="24"/>
                <w:szCs w:val="24"/>
              </w:rPr>
              <w:t>Keranigonj Branch, Dhaka</w:t>
            </w:r>
          </w:p>
          <w:p w:rsidR="00606524" w:rsidRPr="003D18AC" w:rsidRDefault="00606524" w:rsidP="002C0E9E">
            <w:pPr>
              <w:rPr>
                <w:rFonts w:cstheme="minorHAnsi"/>
                <w:sz w:val="24"/>
                <w:szCs w:val="24"/>
              </w:rPr>
            </w:pPr>
            <w:r w:rsidRPr="003D18AC">
              <w:rPr>
                <w:rFonts w:cstheme="minorHAnsi"/>
                <w:sz w:val="24"/>
                <w:szCs w:val="24"/>
              </w:rPr>
              <w:t>foysalahmeddinar@gmail.com</w:t>
            </w:r>
          </w:p>
          <w:p w:rsidR="00606524" w:rsidRDefault="00606524" w:rsidP="002C0E9E">
            <w:pPr>
              <w:rPr>
                <w:rFonts w:cstheme="minorHAnsi"/>
              </w:rPr>
            </w:pPr>
            <w:r w:rsidRPr="003D18AC">
              <w:rPr>
                <w:rFonts w:cstheme="minorHAnsi"/>
                <w:sz w:val="24"/>
                <w:szCs w:val="24"/>
              </w:rPr>
              <w:t>Contact: 01712984815</w:t>
            </w:r>
          </w:p>
        </w:tc>
      </w:tr>
    </w:tbl>
    <w:p w:rsidR="00AA3A6D" w:rsidRPr="00AA3A6D" w:rsidRDefault="00AA3A6D" w:rsidP="002C0E9E">
      <w:pPr>
        <w:rPr>
          <w:rFonts w:cstheme="minorHAnsi"/>
        </w:rPr>
      </w:pPr>
    </w:p>
    <w:p w:rsidR="002C0E9E" w:rsidRPr="009B5266" w:rsidRDefault="00AA3A6D" w:rsidP="002C0E9E">
      <w:pPr>
        <w:rPr>
          <w:rFonts w:cstheme="minorHAnsi"/>
        </w:rPr>
      </w:pPr>
      <w:r>
        <w:rPr>
          <w:rFonts w:cstheme="minorHAnsi"/>
        </w:rPr>
        <w:t>Senthea Reza Anonna</w:t>
      </w:r>
    </w:p>
    <w:sectPr w:rsidR="002C0E9E" w:rsidRPr="009B5266" w:rsidSect="00E44659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29D" w:rsidRDefault="00B8529D" w:rsidP="006D2217">
      <w:pPr>
        <w:spacing w:after="0" w:line="240" w:lineRule="auto"/>
      </w:pPr>
      <w:r>
        <w:separator/>
      </w:r>
    </w:p>
  </w:endnote>
  <w:endnote w:type="continuationSeparator" w:id="0">
    <w:p w:rsidR="00B8529D" w:rsidRDefault="00B8529D" w:rsidP="006D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29D" w:rsidRDefault="00B8529D" w:rsidP="006D2217">
      <w:pPr>
        <w:spacing w:after="0" w:line="240" w:lineRule="auto"/>
      </w:pPr>
      <w:r>
        <w:separator/>
      </w:r>
    </w:p>
  </w:footnote>
  <w:footnote w:type="continuationSeparator" w:id="0">
    <w:p w:rsidR="00B8529D" w:rsidRDefault="00B8529D" w:rsidP="006D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217" w:rsidRDefault="006D221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64F0D8" wp14:editId="4F785979">
          <wp:simplePos x="0" y="0"/>
          <wp:positionH relativeFrom="page">
            <wp:posOffset>261620</wp:posOffset>
          </wp:positionH>
          <wp:positionV relativeFrom="page">
            <wp:posOffset>182245</wp:posOffset>
          </wp:positionV>
          <wp:extent cx="7260336" cy="9628632"/>
          <wp:effectExtent l="0" t="0" r="0" b="0"/>
          <wp:wrapNone/>
          <wp:docPr id="3" name="Graphic 3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rto="http://schemas.microsoft.com/office/word/2006/arto"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EDA"/>
      </v:shape>
    </w:pict>
  </w:numPicBullet>
  <w:abstractNum w:abstractNumId="0">
    <w:nsid w:val="20E8138E"/>
    <w:multiLevelType w:val="hybridMultilevel"/>
    <w:tmpl w:val="66205800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5E51F0E"/>
    <w:multiLevelType w:val="hybridMultilevel"/>
    <w:tmpl w:val="289C7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E0AB2"/>
    <w:multiLevelType w:val="hybridMultilevel"/>
    <w:tmpl w:val="F6E2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593A2E"/>
    <w:multiLevelType w:val="hybridMultilevel"/>
    <w:tmpl w:val="5CB62F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02"/>
    <w:rsid w:val="00060478"/>
    <w:rsid w:val="0008456A"/>
    <w:rsid w:val="000D1620"/>
    <w:rsid w:val="00121097"/>
    <w:rsid w:val="001227AD"/>
    <w:rsid w:val="00122876"/>
    <w:rsid w:val="001D184E"/>
    <w:rsid w:val="001F5A49"/>
    <w:rsid w:val="00225403"/>
    <w:rsid w:val="00227D3D"/>
    <w:rsid w:val="00262A31"/>
    <w:rsid w:val="002815F3"/>
    <w:rsid w:val="002C0E9E"/>
    <w:rsid w:val="002C64D9"/>
    <w:rsid w:val="002F502F"/>
    <w:rsid w:val="00324C75"/>
    <w:rsid w:val="00334007"/>
    <w:rsid w:val="00337399"/>
    <w:rsid w:val="00346FD1"/>
    <w:rsid w:val="00347BCA"/>
    <w:rsid w:val="003631AD"/>
    <w:rsid w:val="00384196"/>
    <w:rsid w:val="003D18AC"/>
    <w:rsid w:val="003D5C15"/>
    <w:rsid w:val="0041025A"/>
    <w:rsid w:val="004614F7"/>
    <w:rsid w:val="005127DA"/>
    <w:rsid w:val="00575475"/>
    <w:rsid w:val="005A728F"/>
    <w:rsid w:val="005A7F08"/>
    <w:rsid w:val="005C77F4"/>
    <w:rsid w:val="005F63C1"/>
    <w:rsid w:val="00606524"/>
    <w:rsid w:val="006B413D"/>
    <w:rsid w:val="006D2217"/>
    <w:rsid w:val="007600A4"/>
    <w:rsid w:val="00774C38"/>
    <w:rsid w:val="00797785"/>
    <w:rsid w:val="007A5084"/>
    <w:rsid w:val="008D5ACC"/>
    <w:rsid w:val="00906CB1"/>
    <w:rsid w:val="009137F4"/>
    <w:rsid w:val="009420B3"/>
    <w:rsid w:val="009A0510"/>
    <w:rsid w:val="009B5266"/>
    <w:rsid w:val="009C721A"/>
    <w:rsid w:val="009D69FC"/>
    <w:rsid w:val="00A07A7F"/>
    <w:rsid w:val="00A14A90"/>
    <w:rsid w:val="00A566A6"/>
    <w:rsid w:val="00A9140B"/>
    <w:rsid w:val="00AA3A6D"/>
    <w:rsid w:val="00AA7F3A"/>
    <w:rsid w:val="00AD1842"/>
    <w:rsid w:val="00B1577C"/>
    <w:rsid w:val="00B27F77"/>
    <w:rsid w:val="00B33A0A"/>
    <w:rsid w:val="00B8529D"/>
    <w:rsid w:val="00BE45C8"/>
    <w:rsid w:val="00C4273A"/>
    <w:rsid w:val="00C44B12"/>
    <w:rsid w:val="00C812C0"/>
    <w:rsid w:val="00C866D7"/>
    <w:rsid w:val="00CC1A9C"/>
    <w:rsid w:val="00D56A50"/>
    <w:rsid w:val="00D57F39"/>
    <w:rsid w:val="00D90D02"/>
    <w:rsid w:val="00D92A9B"/>
    <w:rsid w:val="00E2112F"/>
    <w:rsid w:val="00E24090"/>
    <w:rsid w:val="00E44659"/>
    <w:rsid w:val="00E500A3"/>
    <w:rsid w:val="00E72E4A"/>
    <w:rsid w:val="00E80261"/>
    <w:rsid w:val="00E96A5B"/>
    <w:rsid w:val="00EB191E"/>
    <w:rsid w:val="00EE4A1D"/>
    <w:rsid w:val="00F1653D"/>
    <w:rsid w:val="00F247E2"/>
    <w:rsid w:val="00F941EA"/>
    <w:rsid w:val="00FB6F2B"/>
    <w:rsid w:val="00FC5C4B"/>
    <w:rsid w:val="00FD2D09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4A213-61F2-4D2F-B676-2712CB25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17"/>
  </w:style>
  <w:style w:type="paragraph" w:styleId="Footer">
    <w:name w:val="footer"/>
    <w:basedOn w:val="Normal"/>
    <w:link w:val="FooterChar"/>
    <w:uiPriority w:val="99"/>
    <w:unhideWhenUsed/>
    <w:rsid w:val="006D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17"/>
  </w:style>
  <w:style w:type="table" w:styleId="TableGrid">
    <w:name w:val="Table Grid"/>
    <w:basedOn w:val="TableNormal"/>
    <w:uiPriority w:val="39"/>
    <w:rsid w:val="006D2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2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F77"/>
    <w:rPr>
      <w:color w:val="0563C1" w:themeColor="hyperlink"/>
      <w:u w:val="single"/>
    </w:rPr>
  </w:style>
  <w:style w:type="character" w:customStyle="1" w:styleId="gi">
    <w:name w:val="gi"/>
    <w:basedOn w:val="DefaultParagraphFont"/>
    <w:rsid w:val="001D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enthearezaano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fsenthearezaanonna@outlook.com</dc:creator>
  <cp:keywords/>
  <dc:description/>
  <cp:lastModifiedBy>fsenthearezaanonna@outlook.com</cp:lastModifiedBy>
  <cp:revision>33</cp:revision>
  <dcterms:created xsi:type="dcterms:W3CDTF">2018-09-23T16:17:00Z</dcterms:created>
  <dcterms:modified xsi:type="dcterms:W3CDTF">2018-10-11T14:30:00Z</dcterms:modified>
</cp:coreProperties>
</file>