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11" w:rsidRDefault="00891124">
      <w:pPr>
        <w:pStyle w:val="Title"/>
        <w:rPr>
          <w:rFonts w:asciiTheme="majorHAnsi" w:hAnsiTheme="majorHAnsi"/>
          <w:color w:val="auto"/>
          <w:spacing w:val="-4"/>
          <w:sz w:val="40"/>
          <w:szCs w:val="40"/>
        </w:rPr>
      </w:pPr>
      <w:r>
        <w:rPr>
          <w:rFonts w:asciiTheme="majorHAnsi" w:hAnsiTheme="majorHAnsi"/>
          <w:caps w:val="0"/>
          <w:noProof/>
          <w:color w:val="auto"/>
          <w:spacing w:val="-4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4429125</wp:posOffset>
            </wp:positionH>
            <wp:positionV relativeFrom="margin">
              <wp:posOffset>-295275</wp:posOffset>
            </wp:positionV>
            <wp:extent cx="1514475" cy="1895475"/>
            <wp:effectExtent l="19050" t="0" r="9525" b="0"/>
            <wp:wrapNone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" t="10762" r="6922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/>
          <w:caps w:val="0"/>
          <w:color w:val="auto"/>
          <w:spacing w:val="-4"/>
          <w:sz w:val="40"/>
          <w:szCs w:val="40"/>
        </w:rPr>
        <w:t>Abida</w:t>
      </w:r>
      <w:proofErr w:type="spellEnd"/>
      <w:r>
        <w:rPr>
          <w:rFonts w:asciiTheme="majorHAnsi" w:hAnsiTheme="majorHAnsi"/>
          <w:caps w:val="0"/>
          <w:color w:val="auto"/>
          <w:spacing w:val="-4"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caps w:val="0"/>
          <w:color w:val="auto"/>
          <w:spacing w:val="-4"/>
          <w:sz w:val="40"/>
          <w:szCs w:val="40"/>
        </w:rPr>
        <w:t>Tasnim</w:t>
      </w:r>
      <w:proofErr w:type="spellEnd"/>
      <w:r>
        <w:rPr>
          <w:rFonts w:asciiTheme="majorHAnsi" w:hAnsiTheme="majorHAnsi"/>
          <w:caps w:val="0"/>
          <w:color w:val="auto"/>
          <w:spacing w:val="-4"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caps w:val="0"/>
          <w:color w:val="auto"/>
          <w:spacing w:val="-4"/>
          <w:sz w:val="40"/>
          <w:szCs w:val="40"/>
        </w:rPr>
        <w:t>Nishat</w:t>
      </w:r>
      <w:proofErr w:type="spellEnd"/>
    </w:p>
    <w:p w:rsidR="00134811" w:rsidRDefault="00134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spacing w:after="0"/>
        <w:ind w:right="-72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spacing w:after="0"/>
        <w:ind w:right="-72"/>
        <w:rPr>
          <w:rFonts w:asciiTheme="majorHAnsi" w:eastAsia="Times New Roman" w:hAnsiTheme="majorHAnsi" w:cs="Tahoma"/>
          <w:spacing w:val="-4"/>
          <w:sz w:val="26"/>
          <w:szCs w:val="26"/>
        </w:rPr>
      </w:pPr>
      <w:proofErr w:type="gramStart"/>
      <w:r>
        <w:rPr>
          <w:rFonts w:asciiTheme="majorHAnsi" w:eastAsia="Times New Roman" w:hAnsiTheme="majorHAnsi" w:cs="Tahoma"/>
          <w:spacing w:val="-4"/>
          <w:sz w:val="26"/>
          <w:szCs w:val="26"/>
        </w:rPr>
        <w:t>Address  :</w:t>
      </w:r>
      <w:proofErr w:type="spellStart"/>
      <w:r>
        <w:rPr>
          <w:rFonts w:asciiTheme="majorHAnsi" w:eastAsia="Times New Roman" w:hAnsiTheme="majorHAnsi" w:cs="Tahoma"/>
          <w:spacing w:val="-4"/>
          <w:sz w:val="26"/>
          <w:szCs w:val="26"/>
        </w:rPr>
        <w:t>Haque</w:t>
      </w:r>
      <w:proofErr w:type="spellEnd"/>
      <w:proofErr w:type="gramEnd"/>
      <w:r>
        <w:rPr>
          <w:rFonts w:asciiTheme="majorHAnsi" w:eastAsia="Times New Roman" w:hAnsiTheme="majorHAnsi" w:cs="Tahoma"/>
          <w:spacing w:val="-4"/>
          <w:sz w:val="26"/>
          <w:szCs w:val="26"/>
        </w:rPr>
        <w:t xml:space="preserve"> Villa, Old Malaria Office Road, </w:t>
      </w:r>
    </w:p>
    <w:p w:rsidR="00134811" w:rsidRDefault="00891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spacing w:after="0"/>
        <w:ind w:right="-72"/>
        <w:rPr>
          <w:rFonts w:asciiTheme="majorHAnsi" w:eastAsia="Times New Roman" w:hAnsiTheme="majorHAnsi" w:cs="Tahoma"/>
          <w:caps/>
          <w:spacing w:val="-4"/>
          <w:sz w:val="26"/>
          <w:szCs w:val="26"/>
        </w:rPr>
      </w:pPr>
      <w:proofErr w:type="spellStart"/>
      <w:r>
        <w:rPr>
          <w:rFonts w:asciiTheme="majorHAnsi" w:eastAsia="Times New Roman" w:hAnsiTheme="majorHAnsi" w:cs="Tahoma"/>
          <w:spacing w:val="-4"/>
          <w:sz w:val="26"/>
          <w:szCs w:val="26"/>
        </w:rPr>
        <w:t>Tekpara</w:t>
      </w:r>
      <w:proofErr w:type="spellEnd"/>
      <w:r>
        <w:rPr>
          <w:rFonts w:asciiTheme="majorHAnsi" w:eastAsia="Times New Roman" w:hAnsiTheme="majorHAnsi" w:cs="Tahoma"/>
          <w:spacing w:val="-4"/>
          <w:sz w:val="26"/>
          <w:szCs w:val="26"/>
        </w:rPr>
        <w:t>, Cox's Bazar.</w:t>
      </w:r>
      <w:r>
        <w:rPr>
          <w:spacing w:val="-18"/>
        </w:rPr>
        <w:t xml:space="preserve"> </w:t>
      </w:r>
    </w:p>
    <w:p w:rsidR="00134811" w:rsidRDefault="00C57EBD">
      <w:pPr>
        <w:spacing w:after="0"/>
        <w:rPr>
          <w:rFonts w:asciiTheme="majorHAnsi" w:eastAsia="Times New Roman" w:hAnsiTheme="majorHAnsi" w:cs="Tahoma"/>
          <w:caps/>
          <w:spacing w:val="-4"/>
          <w:sz w:val="26"/>
          <w:szCs w:val="26"/>
        </w:rPr>
      </w:pPr>
      <w:proofErr w:type="gramStart"/>
      <w:r>
        <w:rPr>
          <w:rFonts w:asciiTheme="majorHAnsi" w:eastAsia="Times New Roman" w:hAnsiTheme="majorHAnsi" w:cs="Tahoma"/>
          <w:spacing w:val="-4"/>
          <w:sz w:val="26"/>
          <w:szCs w:val="26"/>
        </w:rPr>
        <w:t>Number  :01783722664</w:t>
      </w:r>
      <w:proofErr w:type="gramEnd"/>
    </w:p>
    <w:p w:rsidR="00134811" w:rsidRDefault="00891124">
      <w:pPr>
        <w:spacing w:after="0"/>
        <w:rPr>
          <w:rFonts w:asciiTheme="majorHAnsi" w:eastAsia="Times New Roman" w:hAnsiTheme="majorHAnsi" w:cs="Tahoma"/>
          <w:caps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E-Mail     : abida.nishat@drc.ngo</w:t>
      </w:r>
    </w:p>
    <w:p w:rsidR="00134811" w:rsidRDefault="00134811">
      <w:pPr>
        <w:pStyle w:val="Title"/>
        <w:rPr>
          <w:rFonts w:asciiTheme="majorHAnsi" w:hAnsiTheme="majorHAnsi"/>
          <w:spacing w:val="-4"/>
        </w:rPr>
      </w:pPr>
    </w:p>
    <w:p w:rsidR="00134811" w:rsidRDefault="00891124">
      <w:pPr>
        <w:pStyle w:val="Title"/>
        <w:shd w:val="clear" w:color="auto" w:fill="D9D9D9" w:themeFill="background1" w:themeFillShade="D9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Objective</w:t>
      </w:r>
    </w:p>
    <w:p w:rsidR="00134811" w:rsidRDefault="00891124">
      <w:pPr>
        <w:spacing w:after="0"/>
        <w:jc w:val="both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To obtain a senior level position &amp;develop a challenging career where I can make a meaningful contribution with deep credence &amp; grow professionally.</w:t>
      </w:r>
    </w:p>
    <w:p w:rsidR="00134811" w:rsidRDefault="00134811">
      <w:pPr>
        <w:spacing w:after="0"/>
        <w:jc w:val="both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pStyle w:val="Title"/>
        <w:shd w:val="clear" w:color="auto" w:fill="D9D9D9" w:themeFill="background1" w:themeFillShade="D9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Job Experiences</w:t>
      </w:r>
    </w:p>
    <w:p w:rsidR="00134811" w:rsidRDefault="00891124">
      <w:pPr>
        <w:pStyle w:val="Title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 xml:space="preserve">Working with Danish Refugee Council as a Complain </w:t>
      </w:r>
      <w:proofErr w:type="gramStart"/>
      <w:r>
        <w:rPr>
          <w:rFonts w:asciiTheme="majorHAnsi" w:hAnsiTheme="majorHAnsi"/>
          <w:caps w:val="0"/>
          <w:color w:val="auto"/>
          <w:spacing w:val="-4"/>
        </w:rPr>
        <w:t>Feedback  &amp;</w:t>
      </w:r>
      <w:proofErr w:type="gramEnd"/>
      <w:r>
        <w:rPr>
          <w:rFonts w:asciiTheme="majorHAnsi" w:hAnsiTheme="majorHAnsi"/>
          <w:caps w:val="0"/>
          <w:color w:val="auto"/>
          <w:spacing w:val="-4"/>
        </w:rPr>
        <w:t xml:space="preserve"> Response Mechanism Assistant From 18/11/2018 to Till now.</w:t>
      </w:r>
    </w:p>
    <w:p w:rsidR="00134811" w:rsidRDefault="00891124">
      <w:pPr>
        <w:pStyle w:val="Title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Job responsibilities:</w:t>
      </w:r>
    </w:p>
    <w:p w:rsidR="00134811" w:rsidRDefault="00891124">
      <w:pPr>
        <w:pStyle w:val="Title"/>
        <w:numPr>
          <w:ilvl w:val="0"/>
          <w:numId w:val="1"/>
        </w:numPr>
        <w:rPr>
          <w:rFonts w:asciiTheme="majorHAnsi" w:hAnsiTheme="majorHAnsi"/>
          <w:b w:val="0"/>
          <w:caps w:val="0"/>
          <w:color w:val="auto"/>
          <w:spacing w:val="-4"/>
        </w:rPr>
      </w:pPr>
      <w:r>
        <w:rPr>
          <w:rFonts w:asciiTheme="majorHAnsi" w:hAnsiTheme="majorHAnsi"/>
          <w:b w:val="0"/>
          <w:caps w:val="0"/>
          <w:color w:val="auto"/>
          <w:spacing w:val="-4"/>
        </w:rPr>
        <w:t>Raise awareness in the community about the info Hub and CFRM Mechanism;</w:t>
      </w:r>
    </w:p>
    <w:p w:rsidR="00134811" w:rsidRDefault="00891124">
      <w:pPr>
        <w:pStyle w:val="Title"/>
        <w:numPr>
          <w:ilvl w:val="0"/>
          <w:numId w:val="1"/>
        </w:numPr>
        <w:rPr>
          <w:rFonts w:asciiTheme="majorHAnsi" w:hAnsiTheme="majorHAnsi"/>
          <w:b w:val="0"/>
          <w:caps w:val="0"/>
          <w:color w:val="auto"/>
          <w:spacing w:val="-4"/>
        </w:rPr>
      </w:pPr>
      <w:r>
        <w:rPr>
          <w:rFonts w:asciiTheme="majorHAnsi" w:hAnsiTheme="majorHAnsi"/>
          <w:b w:val="0"/>
          <w:caps w:val="0"/>
          <w:color w:val="auto"/>
          <w:spacing w:val="-4"/>
        </w:rPr>
        <w:t>Support the CFRM officer in following up on complaints and provision of information;</w:t>
      </w:r>
    </w:p>
    <w:p w:rsidR="00134811" w:rsidRDefault="00891124">
      <w:pPr>
        <w:pStyle w:val="Title"/>
        <w:numPr>
          <w:ilvl w:val="0"/>
          <w:numId w:val="1"/>
        </w:numPr>
        <w:rPr>
          <w:rFonts w:asciiTheme="majorHAnsi" w:hAnsiTheme="majorHAnsi"/>
          <w:b w:val="0"/>
          <w:caps w:val="0"/>
          <w:color w:val="auto"/>
          <w:spacing w:val="-4"/>
        </w:rPr>
      </w:pPr>
      <w:r>
        <w:rPr>
          <w:rFonts w:asciiTheme="majorHAnsi" w:hAnsiTheme="majorHAnsi"/>
          <w:b w:val="0"/>
          <w:caps w:val="0"/>
          <w:color w:val="auto"/>
          <w:spacing w:val="-4"/>
        </w:rPr>
        <w:t xml:space="preserve">Support the communications with </w:t>
      </w:r>
      <w:proofErr w:type="gramStart"/>
      <w:r>
        <w:rPr>
          <w:rFonts w:asciiTheme="majorHAnsi" w:hAnsiTheme="majorHAnsi"/>
          <w:b w:val="0"/>
          <w:caps w:val="0"/>
          <w:color w:val="auto"/>
          <w:spacing w:val="-4"/>
        </w:rPr>
        <w:t>communities(</w:t>
      </w:r>
      <w:proofErr w:type="gramEnd"/>
      <w:r>
        <w:rPr>
          <w:rFonts w:asciiTheme="majorHAnsi" w:hAnsiTheme="majorHAnsi"/>
          <w:b w:val="0"/>
          <w:caps w:val="0"/>
          <w:color w:val="auto"/>
          <w:spacing w:val="-4"/>
        </w:rPr>
        <w:t>CWC) officer in conducting awareness sessions around topics raised by the community;</w:t>
      </w:r>
    </w:p>
    <w:p w:rsidR="00134811" w:rsidRDefault="00891124">
      <w:pPr>
        <w:pStyle w:val="Title"/>
        <w:numPr>
          <w:ilvl w:val="0"/>
          <w:numId w:val="1"/>
        </w:numPr>
        <w:rPr>
          <w:rFonts w:asciiTheme="majorHAnsi" w:hAnsiTheme="majorHAnsi"/>
          <w:b w:val="0"/>
          <w:caps w:val="0"/>
          <w:color w:val="auto"/>
          <w:spacing w:val="-4"/>
        </w:rPr>
      </w:pPr>
      <w:r>
        <w:rPr>
          <w:rFonts w:asciiTheme="majorHAnsi" w:hAnsiTheme="majorHAnsi"/>
          <w:b w:val="0"/>
          <w:caps w:val="0"/>
          <w:color w:val="auto"/>
          <w:spacing w:val="-4"/>
        </w:rPr>
        <w:t>Support the CFRM officer in receiving beneficiaries and providing them with the relevant information or refer them to the appropriate service provider, actors depending on the nature of the complaint;</w:t>
      </w:r>
    </w:p>
    <w:p w:rsidR="00134811" w:rsidRDefault="00891124">
      <w:pPr>
        <w:pStyle w:val="Title"/>
        <w:numPr>
          <w:ilvl w:val="0"/>
          <w:numId w:val="1"/>
        </w:numPr>
        <w:rPr>
          <w:rFonts w:asciiTheme="majorHAnsi" w:hAnsiTheme="majorHAnsi"/>
          <w:b w:val="0"/>
          <w:caps w:val="0"/>
          <w:color w:val="auto"/>
          <w:spacing w:val="-4"/>
        </w:rPr>
      </w:pPr>
      <w:r>
        <w:rPr>
          <w:rFonts w:asciiTheme="majorHAnsi" w:hAnsiTheme="majorHAnsi"/>
          <w:b w:val="0"/>
          <w:caps w:val="0"/>
          <w:color w:val="auto"/>
          <w:spacing w:val="-4"/>
        </w:rPr>
        <w:t>Promote all segments of the community including the most vulnerable to access the mechanism and ensure their voices are heard and complaints referred;</w:t>
      </w:r>
    </w:p>
    <w:p w:rsidR="00134811" w:rsidRDefault="00891124">
      <w:pPr>
        <w:pStyle w:val="Title"/>
        <w:numPr>
          <w:ilvl w:val="0"/>
          <w:numId w:val="1"/>
        </w:numPr>
        <w:rPr>
          <w:rFonts w:asciiTheme="majorHAnsi" w:hAnsiTheme="majorHAnsi"/>
          <w:b w:val="0"/>
          <w:caps w:val="0"/>
          <w:color w:val="auto"/>
          <w:spacing w:val="-4"/>
        </w:rPr>
      </w:pPr>
      <w:proofErr w:type="gramStart"/>
      <w:r>
        <w:rPr>
          <w:rFonts w:asciiTheme="majorHAnsi" w:hAnsiTheme="majorHAnsi"/>
          <w:b w:val="0"/>
          <w:caps w:val="0"/>
          <w:color w:val="auto"/>
          <w:spacing w:val="-4"/>
        </w:rPr>
        <w:t>Related tasks as requested by the line manager.</w:t>
      </w:r>
      <w:proofErr w:type="gramEnd"/>
    </w:p>
    <w:p w:rsidR="00134811" w:rsidRDefault="00134811">
      <w:pPr>
        <w:pStyle w:val="Title"/>
        <w:ind w:left="720"/>
        <w:rPr>
          <w:rFonts w:asciiTheme="majorHAnsi" w:hAnsiTheme="majorHAnsi"/>
          <w:b w:val="0"/>
          <w:caps w:val="0"/>
          <w:color w:val="auto"/>
          <w:spacing w:val="-4"/>
        </w:rPr>
      </w:pPr>
    </w:p>
    <w:p w:rsidR="00134811" w:rsidRDefault="00891124">
      <w:pPr>
        <w:pStyle w:val="Title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 xml:space="preserve">Worked at The Promise </w:t>
      </w:r>
      <w:proofErr w:type="gramStart"/>
      <w:r>
        <w:rPr>
          <w:rFonts w:asciiTheme="majorHAnsi" w:hAnsiTheme="majorHAnsi"/>
          <w:caps w:val="0"/>
          <w:color w:val="auto"/>
          <w:spacing w:val="-4"/>
        </w:rPr>
        <w:t>International  as</w:t>
      </w:r>
      <w:proofErr w:type="gramEnd"/>
      <w:r>
        <w:rPr>
          <w:rFonts w:asciiTheme="majorHAnsi" w:hAnsiTheme="majorHAnsi"/>
          <w:caps w:val="0"/>
          <w:color w:val="auto"/>
          <w:spacing w:val="-4"/>
        </w:rPr>
        <w:t xml:space="preserve"> a </w:t>
      </w:r>
      <w:proofErr w:type="spellStart"/>
      <w:r>
        <w:rPr>
          <w:rFonts w:asciiTheme="majorHAnsi" w:hAnsiTheme="majorHAnsi"/>
          <w:caps w:val="0"/>
          <w:color w:val="auto"/>
          <w:spacing w:val="-4"/>
        </w:rPr>
        <w:t>Programme</w:t>
      </w:r>
      <w:proofErr w:type="spellEnd"/>
      <w:r>
        <w:rPr>
          <w:rFonts w:asciiTheme="majorHAnsi" w:hAnsiTheme="majorHAnsi"/>
          <w:caps w:val="0"/>
          <w:color w:val="auto"/>
          <w:spacing w:val="-4"/>
        </w:rPr>
        <w:t xml:space="preserve"> Manager from 01/07/2018 to 06/11/2018</w:t>
      </w:r>
    </w:p>
    <w:p w:rsidR="00134811" w:rsidRDefault="00891124">
      <w:pPr>
        <w:pStyle w:val="Title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Job responsibilities: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Act as a main liaison point between the offices.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Be in charge of the monitoring of existing programs.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Represent functions towards partners and local authorities.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Be in charge of the team security and coordination in conjunction with other officers.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Be in charge of internal and external communication.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Record data on routine activities such as community logbook, monthly report, and time sheet and report to director of the promise and project team leader.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Undertake field assignments as assigned.</w:t>
      </w:r>
    </w:p>
    <w:p w:rsidR="00134811" w:rsidRDefault="00134811">
      <w:pPr>
        <w:pStyle w:val="ListParagraph"/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pStyle w:val="Title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Worked at COAST Trust (Mercy Malaysia project) As a Translator from 05/12/2017 to 30/05/2018</w:t>
      </w:r>
    </w:p>
    <w:p w:rsidR="00134811" w:rsidRDefault="00891124">
      <w:pPr>
        <w:pStyle w:val="Title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Job responsibilities: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lastRenderedPageBreak/>
        <w:t>Interprets needs, programs, and also services to agencies, groups, and also individuals involved as well as provided leadership assistance.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Identify and advise on the overall needs, concerns and priorities of the refugee population through.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Scheduling and coordinating meetings, interviews, events and other similar activities.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Analysis of information received from refugees.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Collects relevant data pertaining to the refugees and maintains up-to-date computerized records.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Convert concepts in the source language to equivalent concepts in the target language.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Compile information, such as technical terms used in legal settings, in glossaries and terminology databases to be used in translations.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Took notes during oral interpretation and provided feedback.</w:t>
      </w:r>
    </w:p>
    <w:p w:rsidR="00134811" w:rsidRDefault="00891124">
      <w:pPr>
        <w:pStyle w:val="Title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Worked at Ocean Paradise Hotel &amp; Resort as a Guest relation officer from 02/02/ 2015 to 04/12/17</w:t>
      </w:r>
    </w:p>
    <w:p w:rsidR="00134811" w:rsidRDefault="00891124">
      <w:pPr>
        <w:pStyle w:val="Title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Job responsibilities: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Review arrival lists to welcome guests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Attend to special guests (e.g. VIPs) and answer their inquiries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Help prepare welcome folders with collateral (e.g. room service menus, area descriptions)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Provide information about amenities, area and venues and promote services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Anticipate guest needs and build rapport with customers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Offer assistance with certain tasks (e.g. confirming travel arrangements, taking messages)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Address customer complaints and escalate to Guest Relations Manager when needed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Record information in the logbook daily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Ensure compliance with health and quality standards</w:t>
      </w:r>
    </w:p>
    <w:p w:rsidR="00134811" w:rsidRDefault="00134811">
      <w:pPr>
        <w:pStyle w:val="ListParagraph"/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pStyle w:val="Title"/>
        <w:shd w:val="clear" w:color="auto" w:fill="D9D9D9" w:themeFill="background1" w:themeFillShade="D9"/>
        <w:spacing w:line="360" w:lineRule="auto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Professional Qualifications</w:t>
      </w:r>
    </w:p>
    <w:tbl>
      <w:tblPr>
        <w:tblStyle w:val="TableGrid"/>
        <w:tblW w:w="9323" w:type="dxa"/>
        <w:jc w:val="center"/>
        <w:tblLayout w:type="fixed"/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134811">
        <w:trPr>
          <w:trHeight w:val="127"/>
          <w:jc w:val="center"/>
        </w:trPr>
        <w:tc>
          <w:tcPr>
            <w:tcW w:w="3107" w:type="dxa"/>
            <w:vAlign w:val="center"/>
          </w:tcPr>
          <w:p w:rsidR="00134811" w:rsidRDefault="00891124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Hotel Management</w:t>
            </w:r>
          </w:p>
        </w:tc>
        <w:tc>
          <w:tcPr>
            <w:tcW w:w="3108" w:type="dxa"/>
            <w:vAlign w:val="center"/>
          </w:tcPr>
          <w:p w:rsidR="00134811" w:rsidRDefault="00891124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6 Months Short Course</w:t>
            </w:r>
          </w:p>
        </w:tc>
        <w:tc>
          <w:tcPr>
            <w:tcW w:w="3108" w:type="dxa"/>
            <w:vAlign w:val="center"/>
          </w:tcPr>
          <w:p w:rsidR="00134811" w:rsidRDefault="00891124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Save the Children</w:t>
            </w:r>
          </w:p>
        </w:tc>
      </w:tr>
    </w:tbl>
    <w:p w:rsidR="00134811" w:rsidRDefault="00134811">
      <w:p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spacing w:after="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  <w:highlight w:val="lightGray"/>
        </w:rPr>
        <w:t>Experience:</w:t>
      </w:r>
    </w:p>
    <w:p w:rsidR="00134811" w:rsidRDefault="00891124">
      <w:pPr>
        <w:pStyle w:val="ListParagraph"/>
        <w:numPr>
          <w:ilvl w:val="0"/>
          <w:numId w:val="3"/>
        </w:numPr>
        <w:spacing w:after="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proofErr w:type="gramStart"/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Received  search</w:t>
      </w:r>
      <w:proofErr w:type="gramEnd"/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 xml:space="preserve"> and rescue training.</w:t>
      </w:r>
    </w:p>
    <w:p w:rsidR="00134811" w:rsidRDefault="00891124">
      <w:pPr>
        <w:pStyle w:val="ListParagraph"/>
        <w:numPr>
          <w:ilvl w:val="0"/>
          <w:numId w:val="3"/>
        </w:numPr>
        <w:spacing w:after="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Received First Aid Training.</w:t>
      </w:r>
    </w:p>
    <w:p w:rsidR="00134811" w:rsidRDefault="00891124">
      <w:pPr>
        <w:pStyle w:val="ListParagraph"/>
        <w:numPr>
          <w:ilvl w:val="0"/>
          <w:numId w:val="3"/>
        </w:numPr>
        <w:spacing w:after="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Received CCCM Training(Camp Coordination Camp Management)</w:t>
      </w:r>
    </w:p>
    <w:p w:rsidR="00F1168B" w:rsidRDefault="00F1168B">
      <w:pPr>
        <w:pStyle w:val="ListParagraph"/>
        <w:numPr>
          <w:ilvl w:val="0"/>
          <w:numId w:val="3"/>
        </w:numPr>
        <w:spacing w:after="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 xml:space="preserve">Received </w:t>
      </w:r>
      <w:proofErr w:type="gramStart"/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BBCMA  Accountability</w:t>
      </w:r>
      <w:proofErr w:type="gramEnd"/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 xml:space="preserve"> Training.</w:t>
      </w:r>
    </w:p>
    <w:p w:rsidR="00134811" w:rsidRDefault="00891124">
      <w:pPr>
        <w:pStyle w:val="ListParagraph"/>
        <w:spacing w:after="0"/>
        <w:ind w:left="360"/>
        <w:rPr>
          <w:rFonts w:asciiTheme="majorHAnsi" w:eastAsia="Times New Roman" w:hAnsiTheme="majorHAnsi" w:cs="Tahoma"/>
          <w:b/>
          <w:spacing w:val="-4"/>
          <w:sz w:val="26"/>
          <w:szCs w:val="26"/>
          <w:highlight w:val="lightGray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  <w:highlight w:val="lightGray"/>
        </w:rPr>
        <w:t>Skills:</w:t>
      </w:r>
    </w:p>
    <w:p w:rsidR="00134811" w:rsidRDefault="00891124">
      <w:pPr>
        <w:pStyle w:val="ListParagraph"/>
        <w:spacing w:after="0"/>
        <w:ind w:left="36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proofErr w:type="gramStart"/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&gt;  Communication</w:t>
      </w:r>
      <w:proofErr w:type="gramEnd"/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.</w:t>
      </w:r>
    </w:p>
    <w:p w:rsidR="00134811" w:rsidRDefault="00891124">
      <w:pPr>
        <w:pStyle w:val="ListParagraph"/>
        <w:spacing w:after="0"/>
        <w:ind w:left="36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lastRenderedPageBreak/>
        <w:t>&gt; Ability to work under pressure.</w:t>
      </w:r>
    </w:p>
    <w:p w:rsidR="00134811" w:rsidRDefault="00891124">
      <w:pPr>
        <w:pStyle w:val="ListParagraph"/>
        <w:spacing w:after="0"/>
        <w:ind w:left="36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&gt; Decision Making.</w:t>
      </w:r>
    </w:p>
    <w:p w:rsidR="00134811" w:rsidRDefault="00891124">
      <w:pPr>
        <w:pStyle w:val="ListParagraph"/>
        <w:spacing w:after="0"/>
        <w:ind w:left="36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&gt; Time management.</w:t>
      </w:r>
    </w:p>
    <w:p w:rsidR="00134811" w:rsidRDefault="00891124">
      <w:pPr>
        <w:pStyle w:val="ListParagraph"/>
        <w:spacing w:after="0"/>
        <w:ind w:left="36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 xml:space="preserve">&gt; </w:t>
      </w:r>
      <w:proofErr w:type="spellStart"/>
      <w:proofErr w:type="gramStart"/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Self  motivation</w:t>
      </w:r>
      <w:proofErr w:type="spellEnd"/>
      <w:proofErr w:type="gramEnd"/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.</w:t>
      </w:r>
    </w:p>
    <w:p w:rsidR="00134811" w:rsidRDefault="00134811">
      <w:pPr>
        <w:pStyle w:val="ListParagraph"/>
        <w:spacing w:after="0"/>
        <w:ind w:left="360"/>
        <w:rPr>
          <w:rFonts w:asciiTheme="majorHAnsi" w:eastAsia="Times New Roman" w:hAnsiTheme="majorHAnsi" w:cs="Tahoma"/>
          <w:b/>
          <w:spacing w:val="-4"/>
          <w:sz w:val="26"/>
          <w:szCs w:val="26"/>
        </w:rPr>
      </w:pPr>
    </w:p>
    <w:p w:rsidR="00134811" w:rsidRDefault="00134811">
      <w:pPr>
        <w:pStyle w:val="ListParagraph"/>
        <w:spacing w:after="0"/>
        <w:ind w:left="0"/>
        <w:rPr>
          <w:rFonts w:asciiTheme="majorHAnsi" w:eastAsia="Times New Roman" w:hAnsiTheme="majorHAnsi" w:cs="Tahoma"/>
          <w:b/>
          <w:spacing w:val="-4"/>
          <w:sz w:val="26"/>
          <w:szCs w:val="26"/>
          <w:highlight w:val="lightGray"/>
        </w:rPr>
      </w:pPr>
    </w:p>
    <w:p w:rsidR="00134811" w:rsidRDefault="00891124">
      <w:pPr>
        <w:pStyle w:val="Title"/>
        <w:shd w:val="clear" w:color="auto" w:fill="D9D9D9" w:themeFill="background1" w:themeFillShade="D9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Academic Qualifications</w:t>
      </w:r>
    </w:p>
    <w:p w:rsidR="00134811" w:rsidRDefault="00891124">
      <w:pPr>
        <w:spacing w:after="0"/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sym w:font="Wingdings 2" w:char="F0B2"/>
      </w:r>
      <w:r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  <w:t xml:space="preserve"> Name of the Examination    : Bachelor of Business </w:t>
      </w:r>
      <w:proofErr w:type="gramStart"/>
      <w:r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  <w:t>Studies(</w:t>
      </w:r>
      <w:proofErr w:type="gramEnd"/>
      <w:r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  <w:t>B.B.S)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eastAsia="Times New Roman" w:hAnsiTheme="majorHAnsi" w:cs="Times New Roman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Institute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Cox’s Bazar Govt. College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eastAsia="Times New Roman" w:hAnsiTheme="majorHAnsi" w:cs="Times New Roman"/>
          <w:bCs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Board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</w:r>
      <w:r>
        <w:rPr>
          <w:rFonts w:asciiTheme="majorHAnsi" w:eastAsia="Times New Roman" w:hAnsiTheme="majorHAnsi" w:cs="Times New Roman"/>
          <w:bCs/>
          <w:color w:val="000000"/>
          <w:sz w:val="26"/>
          <w:szCs w:val="26"/>
        </w:rPr>
        <w:t>Chittagong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eastAsia="Times New Roman" w:hAnsiTheme="majorHAnsi" w:cs="Times New Roman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Group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B.B.S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hAnsiTheme="majorHAnsi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Passing Year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</w:r>
      <w:r>
        <w:rPr>
          <w:rFonts w:asciiTheme="majorHAnsi" w:hAnsiTheme="majorHAnsi"/>
          <w:color w:val="000000"/>
          <w:sz w:val="26"/>
          <w:szCs w:val="26"/>
        </w:rPr>
        <w:t>2015</w:t>
      </w:r>
    </w:p>
    <w:p w:rsidR="00134811" w:rsidRDefault="00134811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hAnsiTheme="majorHAnsi"/>
          <w:color w:val="000000"/>
          <w:sz w:val="26"/>
          <w:szCs w:val="26"/>
        </w:rPr>
      </w:pPr>
    </w:p>
    <w:p w:rsidR="00134811" w:rsidRDefault="00891124">
      <w:pPr>
        <w:spacing w:after="0"/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sym w:font="Wingdings 2" w:char="F0B2"/>
      </w:r>
      <w:r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  <w:t xml:space="preserve"> Name of the Examination    : Higher Secondary Certificate (H.S.C)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hAnsiTheme="majorHAnsi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Institute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</w:r>
      <w:r>
        <w:rPr>
          <w:rFonts w:asciiTheme="majorHAnsi" w:hAnsiTheme="majorHAnsi"/>
          <w:color w:val="000000"/>
          <w:sz w:val="26"/>
          <w:szCs w:val="26"/>
        </w:rPr>
        <w:t>Cox’s Bazar Harvard International College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eastAsia="Times New Roman" w:hAnsiTheme="majorHAnsi" w:cs="Times New Roman"/>
          <w:bCs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Board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</w:r>
      <w:r>
        <w:rPr>
          <w:rFonts w:asciiTheme="majorHAnsi" w:hAnsiTheme="majorHAnsi"/>
          <w:bCs/>
          <w:color w:val="000000"/>
          <w:sz w:val="26"/>
          <w:szCs w:val="26"/>
        </w:rPr>
        <w:t>Chittagong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eastAsia="Times New Roman" w:hAnsiTheme="majorHAnsi" w:cs="Times New Roman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Group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 xml:space="preserve">Business Studies 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eastAsia="Times New Roman" w:hAnsiTheme="majorHAnsi" w:cs="Times New Roman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Passing Year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2</w:t>
      </w:r>
      <w:r>
        <w:rPr>
          <w:rFonts w:asciiTheme="majorHAnsi" w:hAnsiTheme="majorHAnsi"/>
          <w:color w:val="000000"/>
          <w:sz w:val="26"/>
          <w:szCs w:val="26"/>
        </w:rPr>
        <w:t>012</w:t>
      </w:r>
    </w:p>
    <w:p w:rsidR="00134811" w:rsidRDefault="00134811">
      <w:p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spacing w:after="0"/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sym w:font="Wingdings 2" w:char="F0B2"/>
      </w:r>
      <w:r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  <w:t xml:space="preserve"> Name of the Examination    : Secondary School </w:t>
      </w:r>
      <w:proofErr w:type="gramStart"/>
      <w:r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  <w:t>Certificate(</w:t>
      </w:r>
      <w:proofErr w:type="gramEnd"/>
      <w:r>
        <w:rPr>
          <w:rFonts w:asciiTheme="majorHAnsi" w:eastAsia="Times New Roman" w:hAnsiTheme="majorHAnsi" w:cs="Times New Roman"/>
          <w:b/>
          <w:i/>
          <w:iCs/>
          <w:color w:val="000000"/>
          <w:sz w:val="26"/>
          <w:szCs w:val="26"/>
        </w:rPr>
        <w:t>S.S.C)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hAnsiTheme="majorHAnsi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Institute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</w:r>
      <w:r>
        <w:rPr>
          <w:rFonts w:asciiTheme="majorHAnsi" w:hAnsiTheme="majorHAnsi"/>
          <w:color w:val="000000"/>
          <w:sz w:val="26"/>
          <w:szCs w:val="26"/>
        </w:rPr>
        <w:t>Cox’s Bazar Model High School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eastAsia="Times New Roman" w:hAnsiTheme="majorHAnsi" w:cs="Times New Roman"/>
          <w:bCs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Board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</w:r>
      <w:r>
        <w:rPr>
          <w:rFonts w:asciiTheme="majorHAnsi" w:hAnsiTheme="majorHAnsi"/>
          <w:bCs/>
          <w:color w:val="000000"/>
          <w:sz w:val="26"/>
          <w:szCs w:val="26"/>
        </w:rPr>
        <w:t>Chittagong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eastAsia="Times New Roman" w:hAnsiTheme="majorHAnsi" w:cs="Times New Roman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Group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 xml:space="preserve">Business Studies </w:t>
      </w:r>
    </w:p>
    <w:p w:rsidR="00134811" w:rsidRDefault="00891124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hAnsiTheme="majorHAnsi"/>
          <w:color w:val="000000"/>
          <w:sz w:val="26"/>
          <w:szCs w:val="26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>Passing Year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  <w:t>:</w:t>
      </w:r>
      <w:r>
        <w:rPr>
          <w:rFonts w:asciiTheme="majorHAnsi" w:eastAsia="Times New Roman" w:hAnsiTheme="majorHAnsi" w:cs="Times New Roman"/>
          <w:color w:val="000000"/>
          <w:sz w:val="26"/>
          <w:szCs w:val="26"/>
        </w:rPr>
        <w:tab/>
      </w:r>
      <w:r>
        <w:rPr>
          <w:rFonts w:asciiTheme="majorHAnsi" w:hAnsiTheme="majorHAnsi"/>
          <w:color w:val="000000"/>
          <w:sz w:val="26"/>
          <w:szCs w:val="26"/>
        </w:rPr>
        <w:t>2010</w:t>
      </w:r>
    </w:p>
    <w:p w:rsidR="00134811" w:rsidRDefault="00134811">
      <w:pPr>
        <w:tabs>
          <w:tab w:val="left" w:pos="1368"/>
          <w:tab w:val="left" w:pos="3096"/>
          <w:tab w:val="left" w:pos="3744"/>
        </w:tabs>
        <w:spacing w:after="0"/>
        <w:ind w:left="1368"/>
        <w:rPr>
          <w:rFonts w:asciiTheme="majorHAnsi" w:hAnsiTheme="majorHAnsi"/>
          <w:color w:val="000000"/>
          <w:sz w:val="26"/>
          <w:szCs w:val="26"/>
        </w:rPr>
      </w:pPr>
    </w:p>
    <w:p w:rsidR="00134811" w:rsidRDefault="00891124">
      <w:pPr>
        <w:pStyle w:val="Title"/>
        <w:shd w:val="clear" w:color="auto" w:fill="D9D9D9" w:themeFill="background1" w:themeFillShade="D9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Computer Skill</w:t>
      </w:r>
    </w:p>
    <w:p w:rsidR="00134811" w:rsidRDefault="00891124">
      <w:pPr>
        <w:spacing w:after="0"/>
        <w:ind w:left="2178" w:hanging="2178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Operating System:</w:t>
      </w:r>
      <w:r>
        <w:rPr>
          <w:rFonts w:asciiTheme="majorHAnsi" w:eastAsia="Times New Roman" w:hAnsiTheme="majorHAnsi" w:cs="Tahoma"/>
          <w:spacing w:val="-4"/>
          <w:sz w:val="26"/>
          <w:szCs w:val="26"/>
        </w:rPr>
        <w:t xml:space="preserve"> Word processing package such as Microsoft Word, packages like Microsoft Excel and Microsoft PowerPoint.</w:t>
      </w:r>
    </w:p>
    <w:p w:rsidR="00134811" w:rsidRDefault="00891124">
      <w:pPr>
        <w:spacing w:after="0"/>
        <w:ind w:left="2178" w:hanging="2178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>Software:</w:t>
      </w:r>
      <w:r>
        <w:rPr>
          <w:rFonts w:asciiTheme="majorHAnsi" w:eastAsia="Times New Roman" w:hAnsiTheme="majorHAnsi" w:cs="Tahoma"/>
          <w:b/>
          <w:spacing w:val="-4"/>
          <w:sz w:val="26"/>
          <w:szCs w:val="26"/>
        </w:rPr>
        <w:tab/>
      </w:r>
      <w:r>
        <w:rPr>
          <w:rFonts w:asciiTheme="majorHAnsi" w:eastAsia="Times New Roman" w:hAnsiTheme="majorHAnsi" w:cs="Tahoma"/>
          <w:spacing w:val="-4"/>
          <w:sz w:val="26"/>
          <w:szCs w:val="26"/>
        </w:rPr>
        <w:t xml:space="preserve">Have knowledge and experience with hotel software </w:t>
      </w:r>
      <w:r w:rsidR="006359CF">
        <w:rPr>
          <w:rFonts w:asciiTheme="majorHAnsi" w:eastAsia="Times New Roman" w:hAnsiTheme="majorHAnsi" w:cs="Tahoma"/>
          <w:spacing w:val="-4"/>
          <w:sz w:val="26"/>
          <w:szCs w:val="26"/>
        </w:rPr>
        <w:t>IDS.</w:t>
      </w:r>
    </w:p>
    <w:p w:rsidR="00134811" w:rsidRDefault="00134811">
      <w:p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pStyle w:val="Title"/>
        <w:shd w:val="clear" w:color="auto" w:fill="D9D9D9" w:themeFill="background1" w:themeFillShade="D9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Personal Attributes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Academic background.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Ability to work efficiently under pressure &amp; meeting deadlines.</w:t>
      </w:r>
    </w:p>
    <w:p w:rsidR="00134811" w:rsidRDefault="00891124">
      <w:pPr>
        <w:pStyle w:val="ListParagraph"/>
        <w:numPr>
          <w:ilvl w:val="0"/>
          <w:numId w:val="2"/>
        </w:num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  <w:r>
        <w:rPr>
          <w:rFonts w:asciiTheme="majorHAnsi" w:eastAsia="Times New Roman" w:hAnsiTheme="majorHAnsi" w:cs="Tahoma"/>
          <w:spacing w:val="-4"/>
          <w:sz w:val="26"/>
          <w:szCs w:val="26"/>
        </w:rPr>
        <w:t>Ability to work in teams &amp; maintain effective communication.</w:t>
      </w:r>
    </w:p>
    <w:p w:rsidR="00134811" w:rsidRDefault="00134811">
      <w:pPr>
        <w:pStyle w:val="ListParagraph"/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pStyle w:val="Title"/>
        <w:shd w:val="clear" w:color="auto" w:fill="D9D9D9" w:themeFill="background1" w:themeFillShade="D9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Language Skill</w:t>
      </w:r>
    </w:p>
    <w:tbl>
      <w:tblPr>
        <w:tblStyle w:val="TableGrid"/>
        <w:tblW w:w="9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5"/>
        <w:gridCol w:w="2431"/>
        <w:gridCol w:w="2305"/>
        <w:gridCol w:w="2307"/>
      </w:tblGrid>
      <w:tr w:rsidR="00134811">
        <w:trPr>
          <w:trHeight w:val="330"/>
        </w:trPr>
        <w:tc>
          <w:tcPr>
            <w:tcW w:w="2305" w:type="dxa"/>
          </w:tcPr>
          <w:p w:rsidR="00134811" w:rsidRDefault="00891124">
            <w:pPr>
              <w:pStyle w:val="ListParagraph"/>
              <w:ind w:left="0"/>
              <w:jc w:val="center"/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  <w:t>Language</w:t>
            </w:r>
          </w:p>
        </w:tc>
        <w:tc>
          <w:tcPr>
            <w:tcW w:w="2431" w:type="dxa"/>
          </w:tcPr>
          <w:p w:rsidR="00134811" w:rsidRDefault="00891124">
            <w:pPr>
              <w:pStyle w:val="ListParagraph"/>
              <w:ind w:left="0"/>
              <w:jc w:val="center"/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  <w:t>Reading</w:t>
            </w:r>
          </w:p>
        </w:tc>
        <w:tc>
          <w:tcPr>
            <w:tcW w:w="2305" w:type="dxa"/>
          </w:tcPr>
          <w:p w:rsidR="00134811" w:rsidRDefault="00891124">
            <w:pPr>
              <w:pStyle w:val="ListParagraph"/>
              <w:ind w:left="0"/>
              <w:jc w:val="center"/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  <w:t>Writing</w:t>
            </w:r>
          </w:p>
        </w:tc>
        <w:tc>
          <w:tcPr>
            <w:tcW w:w="2307" w:type="dxa"/>
          </w:tcPr>
          <w:p w:rsidR="00134811" w:rsidRDefault="00891124">
            <w:pPr>
              <w:pStyle w:val="ListParagraph"/>
              <w:ind w:left="0"/>
              <w:jc w:val="center"/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  <w:t>Speaking</w:t>
            </w:r>
          </w:p>
        </w:tc>
      </w:tr>
      <w:tr w:rsidR="00134811">
        <w:trPr>
          <w:trHeight w:val="330"/>
        </w:trPr>
        <w:tc>
          <w:tcPr>
            <w:tcW w:w="2305" w:type="dxa"/>
          </w:tcPr>
          <w:p w:rsidR="00134811" w:rsidRDefault="00891124">
            <w:pPr>
              <w:pStyle w:val="ListParagraph"/>
              <w:ind w:left="0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Bangla</w:t>
            </w:r>
          </w:p>
        </w:tc>
        <w:tc>
          <w:tcPr>
            <w:tcW w:w="2431" w:type="dxa"/>
          </w:tcPr>
          <w:p w:rsidR="00134811" w:rsidRDefault="00891124">
            <w:pPr>
              <w:jc w:val="center"/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Excellent</w:t>
            </w:r>
          </w:p>
        </w:tc>
        <w:tc>
          <w:tcPr>
            <w:tcW w:w="2305" w:type="dxa"/>
          </w:tcPr>
          <w:p w:rsidR="00134811" w:rsidRDefault="00891124">
            <w:pPr>
              <w:jc w:val="center"/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Excellent</w:t>
            </w:r>
          </w:p>
        </w:tc>
        <w:tc>
          <w:tcPr>
            <w:tcW w:w="2307" w:type="dxa"/>
          </w:tcPr>
          <w:p w:rsidR="00134811" w:rsidRDefault="00891124">
            <w:pPr>
              <w:jc w:val="center"/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Excellent</w:t>
            </w:r>
          </w:p>
        </w:tc>
      </w:tr>
      <w:tr w:rsidR="00134811">
        <w:trPr>
          <w:trHeight w:val="330"/>
        </w:trPr>
        <w:tc>
          <w:tcPr>
            <w:tcW w:w="2305" w:type="dxa"/>
          </w:tcPr>
          <w:p w:rsidR="00134811" w:rsidRDefault="00891124">
            <w:pPr>
              <w:pStyle w:val="ListParagraph"/>
              <w:ind w:left="0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English</w:t>
            </w:r>
          </w:p>
        </w:tc>
        <w:tc>
          <w:tcPr>
            <w:tcW w:w="2431" w:type="dxa"/>
          </w:tcPr>
          <w:p w:rsidR="00134811" w:rsidRDefault="00891124">
            <w:pPr>
              <w:jc w:val="center"/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Excellent</w:t>
            </w:r>
          </w:p>
        </w:tc>
        <w:tc>
          <w:tcPr>
            <w:tcW w:w="2305" w:type="dxa"/>
          </w:tcPr>
          <w:p w:rsidR="00134811" w:rsidRDefault="00891124">
            <w:pPr>
              <w:jc w:val="center"/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Excellent</w:t>
            </w:r>
          </w:p>
        </w:tc>
        <w:tc>
          <w:tcPr>
            <w:tcW w:w="2307" w:type="dxa"/>
          </w:tcPr>
          <w:p w:rsidR="00134811" w:rsidRDefault="00891124">
            <w:pPr>
              <w:jc w:val="center"/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Good</w:t>
            </w:r>
          </w:p>
        </w:tc>
      </w:tr>
    </w:tbl>
    <w:p w:rsidR="00134811" w:rsidRDefault="00134811">
      <w:pPr>
        <w:pStyle w:val="ListParagraph"/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pStyle w:val="Title"/>
        <w:shd w:val="clear" w:color="auto" w:fill="D9D9D9" w:themeFill="background1" w:themeFillShade="D9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Personal Information</w:t>
      </w:r>
    </w:p>
    <w:p w:rsidR="00134811" w:rsidRDefault="00F1168B">
      <w:pPr>
        <w:spacing w:after="0" w:line="288" w:lineRule="auto"/>
        <w:rPr>
          <w:rFonts w:asciiTheme="majorHAnsi" w:hAnsiTheme="majorHAnsi"/>
          <w:sz w:val="26"/>
          <w:szCs w:val="26"/>
          <w:lang w:val="da-DK"/>
        </w:rPr>
      </w:pPr>
      <w:r>
        <w:rPr>
          <w:rFonts w:asciiTheme="majorHAnsi" w:hAnsiTheme="majorHAnsi"/>
          <w:sz w:val="26"/>
          <w:szCs w:val="26"/>
          <w:lang w:val="da-DK"/>
        </w:rPr>
        <w:t>Father’s Name</w:t>
      </w:r>
      <w:r>
        <w:rPr>
          <w:rFonts w:asciiTheme="majorHAnsi" w:hAnsiTheme="majorHAnsi"/>
          <w:sz w:val="26"/>
          <w:szCs w:val="26"/>
          <w:lang w:val="da-DK"/>
        </w:rPr>
        <w:tab/>
      </w:r>
      <w:r>
        <w:rPr>
          <w:rFonts w:asciiTheme="majorHAnsi" w:hAnsiTheme="majorHAnsi"/>
          <w:sz w:val="26"/>
          <w:szCs w:val="26"/>
          <w:lang w:val="da-DK"/>
        </w:rPr>
        <w:tab/>
        <w:t xml:space="preserve">:           </w:t>
      </w:r>
      <w:r w:rsidR="00891124">
        <w:rPr>
          <w:rFonts w:asciiTheme="majorHAnsi" w:hAnsiTheme="majorHAnsi"/>
          <w:sz w:val="26"/>
          <w:szCs w:val="26"/>
          <w:lang w:val="da-DK"/>
        </w:rPr>
        <w:t>M.Harun-Or-Rashid</w:t>
      </w:r>
    </w:p>
    <w:p w:rsidR="00134811" w:rsidRDefault="00891124">
      <w:pPr>
        <w:spacing w:after="0" w:line="288" w:lineRule="auto"/>
        <w:rPr>
          <w:rFonts w:asciiTheme="majorHAnsi" w:hAnsiTheme="majorHAnsi"/>
          <w:color w:val="000000"/>
          <w:sz w:val="26"/>
          <w:szCs w:val="26"/>
          <w:lang w:val="da-DK"/>
        </w:rPr>
      </w:pPr>
      <w:r>
        <w:rPr>
          <w:rFonts w:asciiTheme="majorHAnsi" w:hAnsiTheme="majorHAnsi"/>
          <w:color w:val="000000"/>
          <w:sz w:val="26"/>
          <w:szCs w:val="26"/>
          <w:lang w:val="da-DK"/>
        </w:rPr>
        <w:lastRenderedPageBreak/>
        <w:t>Mother’s Name</w:t>
      </w:r>
      <w:r>
        <w:rPr>
          <w:rFonts w:asciiTheme="majorHAnsi" w:hAnsiTheme="majorHAnsi"/>
          <w:color w:val="000000"/>
          <w:sz w:val="26"/>
          <w:szCs w:val="26"/>
          <w:lang w:val="da-DK"/>
        </w:rPr>
        <w:tab/>
      </w:r>
      <w:r>
        <w:rPr>
          <w:rFonts w:asciiTheme="majorHAnsi" w:hAnsiTheme="majorHAnsi"/>
          <w:color w:val="000000"/>
          <w:sz w:val="26"/>
          <w:szCs w:val="26"/>
          <w:lang w:val="da-DK"/>
        </w:rPr>
        <w:tab/>
        <w:t>:</w:t>
      </w:r>
      <w:r>
        <w:rPr>
          <w:rFonts w:asciiTheme="majorHAnsi" w:hAnsiTheme="majorHAnsi"/>
          <w:color w:val="000000"/>
          <w:sz w:val="26"/>
          <w:szCs w:val="26"/>
          <w:lang w:val="da-DK"/>
        </w:rPr>
        <w:tab/>
        <w:t>Mrs. Amina Suriya Yasmin</w:t>
      </w:r>
    </w:p>
    <w:p w:rsidR="00134811" w:rsidRDefault="00891124">
      <w:pPr>
        <w:spacing w:after="0" w:line="288" w:lineRule="auto"/>
        <w:rPr>
          <w:rFonts w:asciiTheme="majorHAnsi" w:hAnsiTheme="majorHAnsi"/>
          <w:color w:val="000000"/>
          <w:sz w:val="26"/>
          <w:szCs w:val="26"/>
        </w:rPr>
      </w:pPr>
      <w:r>
        <w:rPr>
          <w:rFonts w:asciiTheme="majorHAnsi" w:hAnsiTheme="majorHAnsi"/>
          <w:color w:val="000000"/>
          <w:sz w:val="26"/>
          <w:szCs w:val="26"/>
        </w:rPr>
        <w:t xml:space="preserve">Husband’s Name                 :            Mohammad </w:t>
      </w:r>
      <w:proofErr w:type="spellStart"/>
      <w:r>
        <w:rPr>
          <w:rFonts w:asciiTheme="majorHAnsi" w:hAnsiTheme="majorHAnsi"/>
          <w:color w:val="000000"/>
          <w:sz w:val="26"/>
          <w:szCs w:val="26"/>
        </w:rPr>
        <w:t>Ariful</w:t>
      </w:r>
      <w:proofErr w:type="spellEnd"/>
      <w:r>
        <w:rPr>
          <w:rFonts w:asciiTheme="majorHAnsi" w:hAnsiTheme="majorHAnsi"/>
          <w:color w:val="000000"/>
          <w:sz w:val="26"/>
          <w:szCs w:val="26"/>
        </w:rPr>
        <w:t xml:space="preserve"> Islam</w:t>
      </w:r>
    </w:p>
    <w:p w:rsidR="00134811" w:rsidRDefault="00891124">
      <w:pPr>
        <w:pStyle w:val="BodyTextFirstIndent2"/>
        <w:spacing w:after="0" w:line="288" w:lineRule="auto"/>
        <w:ind w:left="0" w:firstLine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Date of birth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: </w:t>
      </w:r>
      <w:r>
        <w:rPr>
          <w:rFonts w:asciiTheme="majorHAnsi" w:hAnsiTheme="majorHAnsi"/>
          <w:sz w:val="26"/>
          <w:szCs w:val="26"/>
        </w:rPr>
        <w:tab/>
        <w:t>March 13, 1995</w:t>
      </w:r>
    </w:p>
    <w:p w:rsidR="00134811" w:rsidRDefault="00891124">
      <w:pPr>
        <w:pStyle w:val="BodyTextFirstIndent2"/>
        <w:spacing w:after="0" w:line="288" w:lineRule="auto"/>
        <w:ind w:left="0" w:firstLine="0"/>
        <w:rPr>
          <w:rFonts w:asciiTheme="majorHAnsi" w:hAnsiTheme="majorHAnsi" w:cs="Tahoma"/>
          <w:spacing w:val="-4"/>
          <w:sz w:val="26"/>
          <w:szCs w:val="26"/>
        </w:rPr>
      </w:pPr>
      <w:r>
        <w:rPr>
          <w:rFonts w:asciiTheme="majorHAnsi" w:hAnsiTheme="majorHAnsi"/>
          <w:sz w:val="26"/>
          <w:szCs w:val="26"/>
          <w:lang w:val="da-DK"/>
        </w:rPr>
        <w:t xml:space="preserve">Present Address </w:t>
      </w:r>
      <w:r>
        <w:rPr>
          <w:rFonts w:asciiTheme="majorHAnsi" w:hAnsiTheme="majorHAnsi"/>
          <w:sz w:val="26"/>
          <w:szCs w:val="26"/>
          <w:lang w:val="da-DK"/>
        </w:rPr>
        <w:tab/>
      </w:r>
      <w:r>
        <w:rPr>
          <w:rFonts w:asciiTheme="majorHAnsi" w:hAnsiTheme="majorHAnsi"/>
          <w:sz w:val="26"/>
          <w:szCs w:val="26"/>
          <w:lang w:val="da-DK"/>
        </w:rPr>
        <w:tab/>
        <w:t xml:space="preserve">: </w:t>
      </w:r>
      <w:r>
        <w:rPr>
          <w:rFonts w:asciiTheme="majorHAnsi" w:hAnsiTheme="majorHAnsi"/>
          <w:sz w:val="26"/>
          <w:szCs w:val="26"/>
          <w:lang w:val="da-DK"/>
        </w:rPr>
        <w:tab/>
      </w:r>
      <w:proofErr w:type="spellStart"/>
      <w:r>
        <w:rPr>
          <w:rFonts w:asciiTheme="majorHAnsi" w:hAnsiTheme="majorHAnsi" w:cs="Tahoma"/>
          <w:spacing w:val="-4"/>
          <w:sz w:val="26"/>
          <w:szCs w:val="26"/>
        </w:rPr>
        <w:t>Haque</w:t>
      </w:r>
      <w:proofErr w:type="spellEnd"/>
      <w:r>
        <w:rPr>
          <w:rFonts w:asciiTheme="majorHAnsi" w:hAnsiTheme="majorHAnsi" w:cs="Tahoma"/>
          <w:spacing w:val="-4"/>
          <w:sz w:val="26"/>
          <w:szCs w:val="26"/>
        </w:rPr>
        <w:t xml:space="preserve"> Villa, Old Malaria Office Road,</w:t>
      </w:r>
    </w:p>
    <w:p w:rsidR="00134811" w:rsidRDefault="00891124">
      <w:pPr>
        <w:pStyle w:val="BodyTextFirstIndent2"/>
        <w:spacing w:after="0" w:line="288" w:lineRule="auto"/>
        <w:ind w:left="2880" w:firstLine="720"/>
        <w:rPr>
          <w:rFonts w:asciiTheme="majorHAnsi" w:hAnsiTheme="majorHAnsi"/>
          <w:color w:val="000000"/>
          <w:sz w:val="26"/>
          <w:szCs w:val="26"/>
          <w:lang w:val="da-DK"/>
        </w:rPr>
      </w:pPr>
      <w:proofErr w:type="spellStart"/>
      <w:r>
        <w:rPr>
          <w:rFonts w:asciiTheme="majorHAnsi" w:hAnsiTheme="majorHAnsi" w:cs="Tahoma"/>
          <w:spacing w:val="-4"/>
          <w:sz w:val="26"/>
          <w:szCs w:val="26"/>
        </w:rPr>
        <w:t>Tekpara</w:t>
      </w:r>
      <w:proofErr w:type="spellEnd"/>
      <w:r>
        <w:rPr>
          <w:rFonts w:asciiTheme="majorHAnsi" w:hAnsiTheme="majorHAnsi" w:cs="Tahoma"/>
          <w:spacing w:val="-4"/>
          <w:sz w:val="26"/>
          <w:szCs w:val="26"/>
        </w:rPr>
        <w:t>, Cox's Bazar</w:t>
      </w:r>
      <w:proofErr w:type="gramStart"/>
      <w:r>
        <w:rPr>
          <w:rFonts w:asciiTheme="majorHAnsi" w:hAnsiTheme="majorHAnsi" w:cs="Tahoma"/>
          <w:spacing w:val="-4"/>
          <w:sz w:val="26"/>
          <w:szCs w:val="26"/>
        </w:rPr>
        <w:t>.</w:t>
      </w:r>
      <w:r>
        <w:rPr>
          <w:rFonts w:asciiTheme="majorHAnsi" w:hAnsiTheme="majorHAnsi"/>
          <w:color w:val="000000"/>
          <w:sz w:val="26"/>
          <w:szCs w:val="26"/>
          <w:lang w:val="da-DK"/>
        </w:rPr>
        <w:t>.</w:t>
      </w:r>
      <w:proofErr w:type="gramEnd"/>
    </w:p>
    <w:p w:rsidR="00134811" w:rsidRDefault="00891124">
      <w:pPr>
        <w:pStyle w:val="BodyTextFirstIndent2"/>
        <w:spacing w:after="0" w:line="288" w:lineRule="auto"/>
        <w:ind w:left="0" w:firstLine="0"/>
        <w:rPr>
          <w:rFonts w:asciiTheme="majorHAnsi" w:hAnsiTheme="majorHAnsi" w:cs="Tahoma"/>
          <w:spacing w:val="-4"/>
          <w:sz w:val="26"/>
          <w:szCs w:val="26"/>
        </w:rPr>
      </w:pPr>
      <w:r>
        <w:rPr>
          <w:rFonts w:asciiTheme="majorHAnsi" w:hAnsiTheme="majorHAnsi"/>
          <w:sz w:val="26"/>
          <w:szCs w:val="26"/>
          <w:lang w:val="da-DK"/>
        </w:rPr>
        <w:t xml:space="preserve">Permanent Address </w:t>
      </w:r>
      <w:r>
        <w:rPr>
          <w:rFonts w:asciiTheme="majorHAnsi" w:hAnsiTheme="majorHAnsi"/>
          <w:sz w:val="26"/>
          <w:szCs w:val="26"/>
          <w:lang w:val="da-DK"/>
        </w:rPr>
        <w:tab/>
        <w:t xml:space="preserve">: </w:t>
      </w:r>
      <w:r>
        <w:rPr>
          <w:rFonts w:asciiTheme="majorHAnsi" w:hAnsiTheme="majorHAnsi"/>
          <w:sz w:val="26"/>
          <w:szCs w:val="26"/>
          <w:lang w:val="da-DK"/>
        </w:rPr>
        <w:tab/>
      </w:r>
      <w:proofErr w:type="spellStart"/>
      <w:r>
        <w:rPr>
          <w:rFonts w:asciiTheme="majorHAnsi" w:hAnsiTheme="majorHAnsi" w:cs="Tahoma"/>
          <w:spacing w:val="-4"/>
          <w:sz w:val="26"/>
          <w:szCs w:val="26"/>
        </w:rPr>
        <w:t>Haque</w:t>
      </w:r>
      <w:proofErr w:type="spellEnd"/>
      <w:r>
        <w:rPr>
          <w:rFonts w:asciiTheme="majorHAnsi" w:hAnsiTheme="majorHAnsi" w:cs="Tahoma"/>
          <w:spacing w:val="-4"/>
          <w:sz w:val="26"/>
          <w:szCs w:val="26"/>
        </w:rPr>
        <w:t xml:space="preserve"> Villa, Old Malaria Office Road,</w:t>
      </w:r>
    </w:p>
    <w:p w:rsidR="00134811" w:rsidRDefault="00891124">
      <w:pPr>
        <w:pStyle w:val="BodyTextFirstIndent2"/>
        <w:spacing w:after="0" w:line="288" w:lineRule="auto"/>
        <w:ind w:left="2880" w:firstLine="720"/>
        <w:rPr>
          <w:rFonts w:asciiTheme="majorHAnsi" w:hAnsiTheme="majorHAnsi"/>
          <w:color w:val="000000"/>
          <w:sz w:val="26"/>
          <w:szCs w:val="26"/>
          <w:lang w:val="da-DK"/>
        </w:rPr>
      </w:pPr>
      <w:proofErr w:type="spellStart"/>
      <w:r>
        <w:rPr>
          <w:rFonts w:asciiTheme="majorHAnsi" w:hAnsiTheme="majorHAnsi" w:cs="Tahoma"/>
          <w:spacing w:val="-4"/>
          <w:sz w:val="26"/>
          <w:szCs w:val="26"/>
        </w:rPr>
        <w:t>Tekpara</w:t>
      </w:r>
      <w:proofErr w:type="spellEnd"/>
      <w:r>
        <w:rPr>
          <w:rFonts w:asciiTheme="majorHAnsi" w:hAnsiTheme="majorHAnsi" w:cs="Tahoma"/>
          <w:spacing w:val="-4"/>
          <w:sz w:val="26"/>
          <w:szCs w:val="26"/>
        </w:rPr>
        <w:t>, Cox's Bazar</w:t>
      </w:r>
      <w:proofErr w:type="gramStart"/>
      <w:r>
        <w:rPr>
          <w:rFonts w:asciiTheme="majorHAnsi" w:hAnsiTheme="majorHAnsi" w:cs="Tahoma"/>
          <w:spacing w:val="-4"/>
          <w:sz w:val="26"/>
          <w:szCs w:val="26"/>
        </w:rPr>
        <w:t>.</w:t>
      </w:r>
      <w:r>
        <w:rPr>
          <w:rFonts w:asciiTheme="majorHAnsi" w:hAnsiTheme="majorHAnsi"/>
          <w:color w:val="000000"/>
          <w:sz w:val="26"/>
          <w:szCs w:val="26"/>
          <w:lang w:val="da-DK"/>
        </w:rPr>
        <w:t>.</w:t>
      </w:r>
      <w:proofErr w:type="gramEnd"/>
    </w:p>
    <w:p w:rsidR="00134811" w:rsidRDefault="00891124">
      <w:pPr>
        <w:spacing w:after="0" w:line="288" w:lineRule="auto"/>
        <w:jc w:val="both"/>
        <w:rPr>
          <w:rFonts w:asciiTheme="majorHAnsi" w:hAnsiTheme="majorHAnsi"/>
          <w:color w:val="000000"/>
          <w:sz w:val="26"/>
          <w:szCs w:val="26"/>
          <w:lang w:val="da-DK"/>
        </w:rPr>
      </w:pPr>
      <w:r>
        <w:rPr>
          <w:rFonts w:asciiTheme="majorHAnsi" w:hAnsiTheme="majorHAnsi"/>
          <w:sz w:val="26"/>
          <w:szCs w:val="26"/>
        </w:rPr>
        <w:t xml:space="preserve">Nationality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: </w:t>
      </w:r>
      <w:r>
        <w:rPr>
          <w:rFonts w:asciiTheme="majorHAnsi" w:hAnsiTheme="majorHAnsi"/>
          <w:sz w:val="26"/>
          <w:szCs w:val="26"/>
        </w:rPr>
        <w:tab/>
        <w:t>Bangladeshi (by birth)</w:t>
      </w:r>
    </w:p>
    <w:p w:rsidR="00134811" w:rsidRDefault="00891124">
      <w:pPr>
        <w:pStyle w:val="BodyTextFirstIndent2"/>
        <w:spacing w:after="0" w:line="288" w:lineRule="auto"/>
        <w:ind w:left="0" w:firstLine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Religion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  <w:t>Islam</w:t>
      </w:r>
    </w:p>
    <w:p w:rsidR="00134811" w:rsidRDefault="00891124">
      <w:pPr>
        <w:pStyle w:val="BodyTextFirstIndent2"/>
        <w:spacing w:after="0" w:line="288" w:lineRule="auto"/>
        <w:ind w:left="0" w:firstLine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Marital Status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: </w:t>
      </w:r>
      <w:r>
        <w:rPr>
          <w:rFonts w:asciiTheme="majorHAnsi" w:hAnsiTheme="majorHAnsi"/>
          <w:sz w:val="26"/>
          <w:szCs w:val="26"/>
        </w:rPr>
        <w:tab/>
        <w:t>Married</w:t>
      </w:r>
    </w:p>
    <w:p w:rsidR="00134811" w:rsidRDefault="00891124">
      <w:pPr>
        <w:pStyle w:val="BodyTextFirstIndent2"/>
        <w:spacing w:after="0" w:line="288" w:lineRule="auto"/>
        <w:ind w:left="0" w:firstLine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Gender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: </w:t>
      </w:r>
      <w:r>
        <w:rPr>
          <w:rFonts w:asciiTheme="majorHAnsi" w:hAnsiTheme="majorHAnsi"/>
          <w:sz w:val="26"/>
          <w:szCs w:val="26"/>
        </w:rPr>
        <w:tab/>
        <w:t>Female</w:t>
      </w:r>
    </w:p>
    <w:p w:rsidR="00134811" w:rsidRDefault="00891124">
      <w:pPr>
        <w:pStyle w:val="BodyTextFirstIndent2"/>
        <w:spacing w:after="0" w:line="288" w:lineRule="auto"/>
        <w:ind w:left="0" w:firstLine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Home District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  <w:t>Cox’s Bazar.</w:t>
      </w:r>
    </w:p>
    <w:p w:rsidR="00134811" w:rsidRDefault="00134811">
      <w:p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pStyle w:val="Title"/>
        <w:shd w:val="clear" w:color="auto" w:fill="D9D9D9" w:themeFill="background1" w:themeFillShade="D9"/>
        <w:rPr>
          <w:rFonts w:asciiTheme="majorHAnsi" w:hAnsiTheme="majorHAnsi"/>
          <w:caps w:val="0"/>
          <w:color w:val="auto"/>
          <w:spacing w:val="-4"/>
        </w:rPr>
      </w:pPr>
      <w:r>
        <w:rPr>
          <w:rFonts w:asciiTheme="majorHAnsi" w:hAnsiTheme="majorHAnsi"/>
          <w:caps w:val="0"/>
          <w:color w:val="auto"/>
          <w:spacing w:val="-4"/>
        </w:rPr>
        <w:t>Reference:</w:t>
      </w:r>
    </w:p>
    <w:tbl>
      <w:tblPr>
        <w:tblStyle w:val="TableGrid"/>
        <w:tblW w:w="9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583"/>
      </w:tblGrid>
      <w:tr w:rsidR="00134811">
        <w:trPr>
          <w:jc w:val="center"/>
        </w:trPr>
        <w:tc>
          <w:tcPr>
            <w:tcW w:w="4662" w:type="dxa"/>
            <w:tcBorders>
              <w:right w:val="single" w:sz="4" w:space="0" w:color="auto"/>
            </w:tcBorders>
          </w:tcPr>
          <w:p w:rsidR="00134811" w:rsidRDefault="00BA2D92">
            <w:pPr>
              <w:pStyle w:val="BodyTextFirstIndent2"/>
              <w:spacing w:after="0" w:line="276" w:lineRule="auto"/>
              <w:ind w:left="0" w:firstLine="0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Jahed</w:t>
            </w:r>
            <w:proofErr w:type="spellEnd"/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Sa</w:t>
            </w:r>
            <w:r w:rsidR="006359CF">
              <w:rPr>
                <w:rFonts w:asciiTheme="majorHAnsi" w:hAnsiTheme="majorHAnsi"/>
                <w:b/>
                <w:sz w:val="26"/>
                <w:szCs w:val="26"/>
              </w:rPr>
              <w:t>rwar</w:t>
            </w:r>
            <w:proofErr w:type="spellEnd"/>
            <w:r w:rsidR="006359CF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proofErr w:type="spellStart"/>
            <w:r w:rsidR="006359CF">
              <w:rPr>
                <w:rFonts w:asciiTheme="majorHAnsi" w:hAnsiTheme="majorHAnsi"/>
                <w:b/>
                <w:sz w:val="26"/>
                <w:szCs w:val="26"/>
              </w:rPr>
              <w:t>Sohel</w:t>
            </w:r>
            <w:proofErr w:type="spellEnd"/>
          </w:p>
          <w:p w:rsidR="00134811" w:rsidRDefault="00BA2D92">
            <w:pPr>
              <w:pStyle w:val="BodyTextFirstIndent2"/>
              <w:spacing w:after="0" w:line="276" w:lineRule="auto"/>
              <w:ind w:left="0" w:firstLine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District Correspondent at </w:t>
            </w:r>
            <w:r w:rsidRPr="00BA2D92">
              <w:rPr>
                <w:rFonts w:asciiTheme="majorHAnsi" w:hAnsiTheme="majorHAnsi"/>
                <w:b/>
                <w:sz w:val="26"/>
                <w:szCs w:val="26"/>
              </w:rPr>
              <w:t>BTV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BangladeshTelevision</w:t>
            </w:r>
            <w:proofErr w:type="spellEnd"/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>)</w:t>
            </w:r>
            <w:r w:rsidR="00AC6C45">
              <w:rPr>
                <w:rFonts w:asciiTheme="majorHAnsi" w:hAnsiTheme="majorHAnsi"/>
                <w:sz w:val="26"/>
                <w:szCs w:val="26"/>
              </w:rPr>
              <w:t>Cox’s</w:t>
            </w:r>
            <w:proofErr w:type="gramEnd"/>
            <w:r w:rsidR="00AC6C45">
              <w:rPr>
                <w:rFonts w:asciiTheme="majorHAnsi" w:hAnsiTheme="majorHAnsi"/>
                <w:sz w:val="26"/>
                <w:szCs w:val="26"/>
              </w:rPr>
              <w:t xml:space="preserve"> Bazar.</w:t>
            </w:r>
          </w:p>
          <w:p w:rsidR="00134811" w:rsidRDefault="00891124" w:rsidP="00BA2D92">
            <w:pPr>
              <w:pStyle w:val="BodyTextFirstIndent2"/>
              <w:spacing w:after="0" w:line="276" w:lineRule="auto"/>
              <w:ind w:left="0" w:firstLine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Mobile:</w:t>
            </w:r>
            <w:r w:rsidR="00BA2D92">
              <w:rPr>
                <w:rFonts w:asciiTheme="majorHAnsi" w:hAnsiTheme="majorHAnsi"/>
                <w:sz w:val="26"/>
                <w:szCs w:val="26"/>
              </w:rPr>
              <w:t>01819832390</w:t>
            </w:r>
          </w:p>
        </w:tc>
        <w:tc>
          <w:tcPr>
            <w:tcW w:w="4583" w:type="dxa"/>
            <w:tcBorders>
              <w:left w:val="single" w:sz="4" w:space="0" w:color="auto"/>
            </w:tcBorders>
          </w:tcPr>
          <w:p w:rsidR="00134811" w:rsidRDefault="006D6C23">
            <w:pPr>
              <w:ind w:left="612"/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  <w:t xml:space="preserve">Md. </w:t>
            </w:r>
            <w:proofErr w:type="spellStart"/>
            <w:r w:rsidR="00F1168B"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  <w:t>Niaz</w:t>
            </w:r>
            <w:proofErr w:type="spellEnd"/>
            <w:r w:rsidR="00F1168B"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="00F1168B">
              <w:rPr>
                <w:rFonts w:asciiTheme="majorHAnsi" w:eastAsia="Times New Roman" w:hAnsiTheme="majorHAnsi" w:cs="Tahoma"/>
                <w:b/>
                <w:spacing w:val="-4"/>
                <w:sz w:val="26"/>
                <w:szCs w:val="26"/>
              </w:rPr>
              <w:t>Aman</w:t>
            </w:r>
            <w:proofErr w:type="spellEnd"/>
          </w:p>
          <w:p w:rsidR="006D6C23" w:rsidRDefault="00BA2D92">
            <w:pPr>
              <w:ind w:left="612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Project Manager</w:t>
            </w:r>
          </w:p>
          <w:p w:rsidR="006D6C23" w:rsidRDefault="006D6C23">
            <w:pPr>
              <w:ind w:left="612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Danish Refugee Council</w:t>
            </w:r>
          </w:p>
          <w:p w:rsidR="006D6C23" w:rsidRDefault="00F1168B">
            <w:pPr>
              <w:ind w:left="612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hyperlink r:id="rId9" w:history="1">
              <w:r w:rsidRPr="00F04381">
                <w:rPr>
                  <w:rStyle w:val="Hyperlink"/>
                  <w:rFonts w:asciiTheme="majorHAnsi" w:eastAsia="Times New Roman" w:hAnsiTheme="majorHAnsi" w:cs="Tahoma"/>
                  <w:spacing w:val="-4"/>
                  <w:sz w:val="26"/>
                  <w:szCs w:val="26"/>
                </w:rPr>
                <w:t>niaz.aman@drc.ngo</w:t>
              </w:r>
            </w:hyperlink>
          </w:p>
          <w:p w:rsidR="006D6C23" w:rsidRDefault="006D6C23">
            <w:pPr>
              <w:ind w:left="612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  <w:r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Mobile:017</w:t>
            </w:r>
            <w:r w:rsidR="00F1168B"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  <w:t>22686168</w:t>
            </w:r>
            <w:bookmarkStart w:id="0" w:name="_GoBack"/>
            <w:bookmarkEnd w:id="0"/>
          </w:p>
          <w:p w:rsidR="006D6C23" w:rsidRPr="006D6C23" w:rsidRDefault="006D6C23">
            <w:pPr>
              <w:ind w:left="612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</w:p>
          <w:p w:rsidR="005C5FB4" w:rsidRDefault="005C5FB4">
            <w:pPr>
              <w:ind w:left="612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</w:p>
          <w:p w:rsidR="005C5FB4" w:rsidRDefault="005C5FB4" w:rsidP="005C5FB4">
            <w:pPr>
              <w:spacing w:line="480" w:lineRule="auto"/>
              <w:ind w:left="612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</w:p>
          <w:p w:rsidR="005C5FB4" w:rsidRDefault="005C5FB4" w:rsidP="005C5FB4">
            <w:pPr>
              <w:spacing w:line="480" w:lineRule="auto"/>
              <w:rPr>
                <w:rFonts w:asciiTheme="majorHAnsi" w:eastAsia="Times New Roman" w:hAnsiTheme="majorHAnsi" w:cs="Tahoma"/>
                <w:spacing w:val="-4"/>
                <w:sz w:val="26"/>
                <w:szCs w:val="26"/>
              </w:rPr>
            </w:pPr>
          </w:p>
        </w:tc>
      </w:tr>
    </w:tbl>
    <w:p w:rsidR="00134811" w:rsidRDefault="00134811">
      <w:p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134811">
      <w:p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134811">
      <w:pPr>
        <w:spacing w:after="0"/>
        <w:rPr>
          <w:rFonts w:asciiTheme="majorHAnsi" w:eastAsia="Times New Roman" w:hAnsiTheme="majorHAnsi" w:cs="Tahoma"/>
          <w:spacing w:val="-4"/>
          <w:sz w:val="26"/>
          <w:szCs w:val="26"/>
        </w:rPr>
      </w:pPr>
    </w:p>
    <w:p w:rsidR="00134811" w:rsidRDefault="00891124">
      <w:pPr>
        <w:pStyle w:val="Title"/>
        <w:rPr>
          <w:rFonts w:asciiTheme="majorHAnsi" w:hAnsiTheme="majorHAnsi"/>
          <w:color w:val="auto"/>
          <w:spacing w:val="-4"/>
        </w:rPr>
      </w:pPr>
      <w:proofErr w:type="spellStart"/>
      <w:r>
        <w:rPr>
          <w:rFonts w:asciiTheme="majorHAnsi" w:hAnsiTheme="majorHAnsi"/>
          <w:caps w:val="0"/>
          <w:color w:val="auto"/>
          <w:spacing w:val="-4"/>
        </w:rPr>
        <w:t>Abida</w:t>
      </w:r>
      <w:proofErr w:type="spellEnd"/>
      <w:r>
        <w:rPr>
          <w:rFonts w:asciiTheme="majorHAnsi" w:hAnsiTheme="majorHAnsi"/>
          <w:caps w:val="0"/>
          <w:color w:val="auto"/>
          <w:spacing w:val="-4"/>
        </w:rPr>
        <w:t xml:space="preserve"> </w:t>
      </w:r>
      <w:proofErr w:type="spellStart"/>
      <w:r>
        <w:rPr>
          <w:rFonts w:asciiTheme="majorHAnsi" w:hAnsiTheme="majorHAnsi"/>
          <w:caps w:val="0"/>
          <w:color w:val="auto"/>
          <w:spacing w:val="-4"/>
        </w:rPr>
        <w:t>Tasnim</w:t>
      </w:r>
      <w:proofErr w:type="spellEnd"/>
      <w:r>
        <w:rPr>
          <w:rFonts w:asciiTheme="majorHAnsi" w:hAnsiTheme="majorHAnsi"/>
          <w:caps w:val="0"/>
          <w:color w:val="auto"/>
          <w:spacing w:val="-4"/>
        </w:rPr>
        <w:t xml:space="preserve"> </w:t>
      </w:r>
      <w:proofErr w:type="spellStart"/>
      <w:r>
        <w:rPr>
          <w:rFonts w:asciiTheme="majorHAnsi" w:hAnsiTheme="majorHAnsi"/>
          <w:caps w:val="0"/>
          <w:color w:val="auto"/>
          <w:spacing w:val="-4"/>
        </w:rPr>
        <w:t>Nishat</w:t>
      </w:r>
      <w:proofErr w:type="spellEnd"/>
    </w:p>
    <w:sectPr w:rsidR="00134811">
      <w:pgSz w:w="11909" w:h="16834"/>
      <w:pgMar w:top="1260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97A"/>
    <w:multiLevelType w:val="multilevel"/>
    <w:tmpl w:val="0E877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A0A56"/>
    <w:multiLevelType w:val="multilevel"/>
    <w:tmpl w:val="6CAA0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261FE"/>
    <w:multiLevelType w:val="multilevel"/>
    <w:tmpl w:val="6DD26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2D71"/>
    <w:rsid w:val="000247B5"/>
    <w:rsid w:val="00065D24"/>
    <w:rsid w:val="00090F34"/>
    <w:rsid w:val="000A16FA"/>
    <w:rsid w:val="00122D71"/>
    <w:rsid w:val="00125AE9"/>
    <w:rsid w:val="00134811"/>
    <w:rsid w:val="00136523"/>
    <w:rsid w:val="001527C6"/>
    <w:rsid w:val="002134EA"/>
    <w:rsid w:val="002750EF"/>
    <w:rsid w:val="00294EF2"/>
    <w:rsid w:val="002F471A"/>
    <w:rsid w:val="00301367"/>
    <w:rsid w:val="00315F19"/>
    <w:rsid w:val="00373F3B"/>
    <w:rsid w:val="003E41B1"/>
    <w:rsid w:val="00410BBC"/>
    <w:rsid w:val="00467571"/>
    <w:rsid w:val="004739E4"/>
    <w:rsid w:val="005067E7"/>
    <w:rsid w:val="00535053"/>
    <w:rsid w:val="005458BE"/>
    <w:rsid w:val="005A20DF"/>
    <w:rsid w:val="005B601B"/>
    <w:rsid w:val="005C5FB4"/>
    <w:rsid w:val="006359CF"/>
    <w:rsid w:val="00645278"/>
    <w:rsid w:val="006722AD"/>
    <w:rsid w:val="00673EEF"/>
    <w:rsid w:val="00681D5A"/>
    <w:rsid w:val="006B2338"/>
    <w:rsid w:val="006D6C23"/>
    <w:rsid w:val="007557A6"/>
    <w:rsid w:val="00775E28"/>
    <w:rsid w:val="0079419F"/>
    <w:rsid w:val="007A2F7B"/>
    <w:rsid w:val="008048BE"/>
    <w:rsid w:val="00853ABA"/>
    <w:rsid w:val="008842DD"/>
    <w:rsid w:val="00886309"/>
    <w:rsid w:val="0088763E"/>
    <w:rsid w:val="00891124"/>
    <w:rsid w:val="008F37CF"/>
    <w:rsid w:val="0097595A"/>
    <w:rsid w:val="009865CA"/>
    <w:rsid w:val="00A53FCF"/>
    <w:rsid w:val="00A5583C"/>
    <w:rsid w:val="00A63EC5"/>
    <w:rsid w:val="00A67864"/>
    <w:rsid w:val="00A70290"/>
    <w:rsid w:val="00A73615"/>
    <w:rsid w:val="00A857E3"/>
    <w:rsid w:val="00A85DDE"/>
    <w:rsid w:val="00A91585"/>
    <w:rsid w:val="00AC6C45"/>
    <w:rsid w:val="00B435FA"/>
    <w:rsid w:val="00BA2D92"/>
    <w:rsid w:val="00BB7974"/>
    <w:rsid w:val="00BC0EE7"/>
    <w:rsid w:val="00BC44DE"/>
    <w:rsid w:val="00C57EBD"/>
    <w:rsid w:val="00D37378"/>
    <w:rsid w:val="00D7004D"/>
    <w:rsid w:val="00D756DA"/>
    <w:rsid w:val="00DC4695"/>
    <w:rsid w:val="00E17569"/>
    <w:rsid w:val="00E603DF"/>
    <w:rsid w:val="00EC3884"/>
    <w:rsid w:val="00F1168B"/>
    <w:rsid w:val="00F11CD5"/>
    <w:rsid w:val="00FF7BD2"/>
    <w:rsid w:val="2927387A"/>
    <w:rsid w:val="57D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pPr>
      <w:spacing w:after="0" w:line="240" w:lineRule="auto"/>
    </w:pPr>
    <w:rPr>
      <w:rFonts w:ascii="Verdana" w:eastAsia="Times New Roman" w:hAnsi="Verdana" w:cs="Tahoma"/>
      <w:b/>
      <w:caps/>
      <w:color w:val="333399"/>
      <w:spacing w:val="8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qFormat/>
    <w:rPr>
      <w:rFonts w:ascii="Verdana" w:eastAsia="Times New Roman" w:hAnsi="Verdana" w:cs="Tahoma"/>
      <w:b/>
      <w:caps/>
      <w:color w:val="333399"/>
      <w:spacing w:val="8"/>
      <w:sz w:val="26"/>
      <w:szCs w:val="26"/>
    </w:rPr>
  </w:style>
  <w:style w:type="character" w:customStyle="1" w:styleId="Heading7Char">
    <w:name w:val="Heading 7 Char"/>
    <w:basedOn w:val="DefaultParagraphFont"/>
    <w:link w:val="Heading7"/>
    <w:rPr>
      <w:rFonts w:ascii="Book Antiqua" w:eastAsia="Times New Roman" w:hAnsi="Book Antiqua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iaz.aman@drc.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34C27-7B90-4AB7-BA03-E65B8FE4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73</cp:revision>
  <dcterms:created xsi:type="dcterms:W3CDTF">2018-11-17T11:31:00Z</dcterms:created>
  <dcterms:modified xsi:type="dcterms:W3CDTF">2019-10-08T15:21:00Z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