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C80" w:rsidRDefault="00616C80"/>
    <w:p w:rsidR="00616C80" w:rsidRPr="005B65E8" w:rsidRDefault="005B65E8">
      <w:pPr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5B65E8">
        <w:rPr>
          <w:b/>
        </w:rPr>
        <w:t>Resume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00"/>
      </w:tblGrid>
      <w:tr w:rsidR="00616C80" w:rsidTr="00616C80">
        <w:tc>
          <w:tcPr>
            <w:tcW w:w="6516" w:type="dxa"/>
          </w:tcPr>
          <w:p w:rsidR="00462571" w:rsidRDefault="00462571" w:rsidP="00616C80">
            <w:pPr>
              <w:shd w:val="clear" w:color="auto" w:fill="FFFFFF"/>
              <w:spacing w:before="180" w:after="180" w:line="384" w:lineRule="atLeast"/>
              <w:textAlignment w:val="baseline"/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</w:pPr>
            <w:proofErr w:type="spellStart"/>
            <w:r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  <w:t>Gazi</w:t>
            </w:r>
            <w:proofErr w:type="spellEnd"/>
            <w:r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  <w:t xml:space="preserve"> Tasnim </w:t>
            </w:r>
            <w:proofErr w:type="spellStart"/>
            <w:r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  <w:t>Afza</w:t>
            </w:r>
            <w:proofErr w:type="spellEnd"/>
            <w:r w:rsidR="00B94045"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  <w:t>(Tulu)</w:t>
            </w:r>
          </w:p>
          <w:p w:rsidR="00462571" w:rsidRDefault="00462571" w:rsidP="00616C80">
            <w:pPr>
              <w:shd w:val="clear" w:color="auto" w:fill="FFFFFF"/>
              <w:spacing w:before="180" w:after="180" w:line="384" w:lineRule="atLeast"/>
              <w:textAlignment w:val="baseline"/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</w:pPr>
            <w:r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  <w:t>88 Housing Estate</w:t>
            </w:r>
          </w:p>
          <w:p w:rsidR="00462571" w:rsidRDefault="00462571" w:rsidP="00616C80">
            <w:pPr>
              <w:shd w:val="clear" w:color="auto" w:fill="FFFFFF"/>
              <w:spacing w:before="180" w:after="180" w:line="384" w:lineRule="atLeast"/>
              <w:textAlignment w:val="baseline"/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</w:pPr>
            <w:proofErr w:type="spellStart"/>
            <w:r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  <w:t>Amberkhana</w:t>
            </w:r>
            <w:proofErr w:type="spellEnd"/>
            <w:r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  <w:t>, Sylhet</w:t>
            </w:r>
          </w:p>
          <w:p w:rsidR="00616C80" w:rsidRPr="00462571" w:rsidRDefault="00462571" w:rsidP="00616C80">
            <w:pPr>
              <w:shd w:val="clear" w:color="auto" w:fill="FFFFFF"/>
              <w:spacing w:before="180" w:after="180" w:line="384" w:lineRule="atLeast"/>
              <w:textAlignment w:val="baseline"/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</w:pPr>
            <w:r>
              <w:rPr>
                <w:rFonts w:ascii="Calibri" w:eastAsia="Times New Roman" w:hAnsi="Calibri"/>
                <w:color w:val="111111"/>
                <w:lang w:eastAsia="en-GB"/>
              </w:rPr>
              <w:t>01733507677</w:t>
            </w:r>
            <w:r w:rsidR="00616C80" w:rsidRPr="002D6C68">
              <w:rPr>
                <w:rFonts w:ascii="Calibri" w:eastAsia="Times New Roman" w:hAnsi="Calibri"/>
                <w:color w:val="111111"/>
                <w:lang w:eastAsia="en-GB"/>
              </w:rPr>
              <w:br/>
            </w:r>
            <w:r>
              <w:rPr>
                <w:rFonts w:ascii="Calibri" w:eastAsia="Times New Roman" w:hAnsi="Calibri"/>
                <w:color w:val="111111"/>
                <w:lang w:eastAsia="en-GB"/>
              </w:rPr>
              <w:t>afza.tasnim@gmail.com</w:t>
            </w:r>
          </w:p>
          <w:p w:rsidR="00616C80" w:rsidRDefault="00616C80" w:rsidP="00616C80">
            <w:pPr>
              <w:spacing w:before="180" w:after="180" w:line="384" w:lineRule="atLeast"/>
              <w:textAlignment w:val="baseline"/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</w:pPr>
          </w:p>
        </w:tc>
        <w:tc>
          <w:tcPr>
            <w:tcW w:w="2500" w:type="dxa"/>
          </w:tcPr>
          <w:p w:rsidR="00616C80" w:rsidRDefault="00616C80" w:rsidP="000A406B">
            <w:pPr>
              <w:spacing w:before="180" w:after="180" w:line="384" w:lineRule="atLeast"/>
              <w:jc w:val="center"/>
              <w:textAlignment w:val="baseline"/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</w:pPr>
            <w:r>
              <w:rPr>
                <w:rFonts w:ascii="Calibri" w:eastAsia="Times New Roman" w:hAnsi="Calibri"/>
                <w:noProof/>
                <w:color w:val="111111"/>
                <w:sz w:val="44"/>
                <w:szCs w:val="44"/>
                <w:lang w:val="en-US"/>
              </w:rPr>
              <w:drawing>
                <wp:inline distT="0" distB="0" distL="0" distR="0">
                  <wp:extent cx="1342241" cy="1657350"/>
                  <wp:effectExtent l="19050" t="1905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m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976" cy="16607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406B" w:rsidRPr="002D6C68" w:rsidRDefault="00B13B1D" w:rsidP="000A406B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P</w:t>
      </w:r>
      <w:r w:rsidR="009E7352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rofessional</w:t>
      </w:r>
      <w:r w:rsidR="000A406B" w:rsidRPr="002D6C68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 xml:space="preserve"> statement</w:t>
      </w:r>
    </w:p>
    <w:p w:rsidR="000A406B" w:rsidRPr="002D6C68" w:rsidRDefault="00DE743D" w:rsidP="000A406B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cs="Arial"/>
        </w:rPr>
        <w:pict>
          <v:rect id="_x0000_i1025" style="width:451.3pt;height:4pt" o:hralign="center" o:hrstd="t" o:hrnoshade="t" o:hr="t" fillcolor="#ff8251" stroked="f"/>
        </w:pict>
      </w:r>
    </w:p>
    <w:p w:rsidR="005B65E8" w:rsidRDefault="005B65E8" w:rsidP="005B65E8">
      <w:pPr>
        <w:spacing w:after="0" w:line="240" w:lineRule="auto"/>
      </w:pPr>
      <w:r>
        <w:t>Intended to build a long standing career relationship in the sector where I can make the best use of skills, knowledge and abilities for the ultimate benefit of the organization I Work for.</w:t>
      </w:r>
    </w:p>
    <w:p w:rsidR="006B414D" w:rsidRDefault="006B414D" w:rsidP="00AC5798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:rsidR="00144DD9" w:rsidRDefault="005B65E8" w:rsidP="00AC5798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 xml:space="preserve">Academic </w:t>
      </w:r>
      <w:r w:rsidR="00557111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Qualification</w:t>
      </w:r>
    </w:p>
    <w:p w:rsidR="00647F68" w:rsidRDefault="00557111" w:rsidP="00AC5798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  <w:r>
        <w:rPr>
          <w:rFonts w:cs="Arial"/>
        </w:rPr>
        <w:pict>
          <v:rect id="_x0000_i1031" style="width:451.3pt;height:4pt" o:hralign="center" o:hrstd="t" o:hrnoshade="t" o:hr="t" fillcolor="#ff8251" stroked="f"/>
        </w:pict>
      </w:r>
    </w:p>
    <w:p w:rsidR="00AC5798" w:rsidRPr="006B414D" w:rsidRDefault="00AC5798" w:rsidP="00AC5798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sz w:val="28"/>
          <w:szCs w:val="28"/>
          <w:bdr w:val="none" w:sz="0" w:space="0" w:color="auto" w:frame="1"/>
          <w:lang w:eastAsia="en-GB"/>
        </w:rPr>
      </w:pPr>
      <w:r w:rsidRPr="006B414D">
        <w:rPr>
          <w:rFonts w:ascii="Calibri" w:eastAsia="Times New Roman" w:hAnsi="Calibri"/>
          <w:b/>
          <w:bCs/>
          <w:sz w:val="28"/>
          <w:szCs w:val="28"/>
          <w:bdr w:val="none" w:sz="0" w:space="0" w:color="auto" w:frame="1"/>
          <w:lang w:eastAsia="en-GB"/>
        </w:rPr>
        <w:t>Leading University</w:t>
      </w:r>
    </w:p>
    <w:p w:rsidR="00B13B1D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B13B1D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en-GB"/>
        </w:rPr>
        <w:t>Duration:</w:t>
      </w:r>
      <w:r w:rsidR="00AC5798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  </w:t>
      </w:r>
      <w:r w:rsidR="00B316B8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2011-2017</w:t>
      </w:r>
      <w:r w:rsidR="00144DD9" w:rsidRPr="000A406B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 </w:t>
      </w:r>
    </w:p>
    <w:p w:rsidR="00B13B1D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Subject: </w:t>
      </w:r>
      <w:r w:rsidR="00144DD9" w:rsidRPr="000A406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BSc </w:t>
      </w:r>
      <w:r w:rsidR="00AC5798">
        <w:rPr>
          <w:rFonts w:eastAsia="Times New Roman" w:cs="Times New Roman"/>
          <w:color w:val="111111"/>
          <w:sz w:val="24"/>
          <w:szCs w:val="24"/>
          <w:lang w:eastAsia="en-GB"/>
        </w:rPr>
        <w:t>(</w:t>
      </w:r>
      <w:proofErr w:type="spellStart"/>
      <w:r w:rsidR="00AC5798">
        <w:rPr>
          <w:rFonts w:eastAsia="Times New Roman" w:cs="Times New Roman"/>
          <w:color w:val="111111"/>
          <w:sz w:val="24"/>
          <w:szCs w:val="24"/>
          <w:lang w:eastAsia="en-GB"/>
        </w:rPr>
        <w:t>Hons</w:t>
      </w:r>
      <w:proofErr w:type="spellEnd"/>
      <w:r w:rsidR="00AC5798">
        <w:rPr>
          <w:rFonts w:eastAsia="Times New Roman" w:cs="Times New Roman"/>
          <w:color w:val="111111"/>
          <w:sz w:val="24"/>
          <w:szCs w:val="24"/>
          <w:lang w:eastAsia="en-GB"/>
        </w:rPr>
        <w:t xml:space="preserve">) in English </w:t>
      </w:r>
    </w:p>
    <w:p w:rsidR="00B316B8" w:rsidRDefault="00B316B8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Result: 3.2</w:t>
      </w:r>
      <w:r w:rsidR="00647F68">
        <w:rPr>
          <w:rFonts w:eastAsia="Times New Roman" w:cs="Times New Roman"/>
          <w:color w:val="111111"/>
          <w:sz w:val="24"/>
          <w:szCs w:val="24"/>
          <w:lang w:eastAsia="en-GB"/>
        </w:rPr>
        <w:t>9</w:t>
      </w:r>
    </w:p>
    <w:p w:rsidR="00B13B1D" w:rsidRPr="000A406B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B13B1D" w:rsidRPr="00B13B1D" w:rsidRDefault="00B316B8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8"/>
          <w:szCs w:val="28"/>
          <w:lang w:eastAsia="en-GB"/>
        </w:rPr>
      </w:pPr>
      <w:proofErr w:type="spellStart"/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Habiganj</w:t>
      </w:r>
      <w:proofErr w:type="spellEnd"/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Govt.Mahila</w:t>
      </w:r>
      <w:proofErr w:type="spellEnd"/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College</w:t>
      </w:r>
      <w:proofErr w:type="gramStart"/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,Habiganj</w:t>
      </w:r>
      <w:proofErr w:type="spellEnd"/>
      <w:proofErr w:type="gramEnd"/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.</w:t>
      </w:r>
    </w:p>
    <w:p w:rsidR="00B13B1D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B13B1D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en-GB"/>
        </w:rPr>
        <w:t>Duration:</w:t>
      </w:r>
      <w:r w:rsidR="00B316B8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   2006 – 2008</w:t>
      </w:r>
      <w:r w:rsidRPr="000A406B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 </w:t>
      </w:r>
    </w:p>
    <w:p w:rsidR="00B316B8" w:rsidRDefault="00B316B8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Subject: Humanities</w:t>
      </w:r>
    </w:p>
    <w:p w:rsidR="00B13B1D" w:rsidRDefault="00B316B8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R</w:t>
      </w:r>
      <w:r w:rsidR="00B13B1D">
        <w:rPr>
          <w:rFonts w:eastAsia="Times New Roman" w:cs="Times New Roman"/>
          <w:color w:val="111111"/>
          <w:sz w:val="24"/>
          <w:szCs w:val="24"/>
          <w:lang w:eastAsia="en-GB"/>
        </w:rPr>
        <w:t>esult: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 w:rsidR="00B13B1D">
        <w:rPr>
          <w:rFonts w:eastAsia="Times New Roman" w:cs="Times New Roman"/>
          <w:color w:val="111111"/>
          <w:sz w:val="24"/>
          <w:szCs w:val="24"/>
          <w:lang w:eastAsia="en-GB"/>
        </w:rPr>
        <w:t>3.9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>0</w:t>
      </w:r>
    </w:p>
    <w:p w:rsidR="00B13B1D" w:rsidRPr="000A406B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DE743D" w:rsidRDefault="00647F68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</w:pPr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 xml:space="preserve">B. K. G. C. Govt. Girls High </w:t>
      </w:r>
      <w:proofErr w:type="gramStart"/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School ,</w:t>
      </w:r>
      <w:proofErr w:type="spellStart"/>
      <w:r w:rsidR="00DE743D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Habiganj</w:t>
      </w:r>
      <w:proofErr w:type="spellEnd"/>
      <w:proofErr w:type="gramEnd"/>
      <w:r w:rsidR="00DE743D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 xml:space="preserve"> </w:t>
      </w:r>
    </w:p>
    <w:p w:rsidR="00647F68" w:rsidRPr="00DE743D" w:rsidRDefault="00DE743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</w:pPr>
      <w:r w:rsidRPr="00DE743D">
        <w:rPr>
          <w:rFonts w:eastAsia="Times New Roman" w:cs="Times New Roman"/>
          <w:bCs/>
          <w:color w:val="111111"/>
          <w:sz w:val="24"/>
          <w:szCs w:val="24"/>
          <w:bdr w:val="none" w:sz="0" w:space="0" w:color="auto" w:frame="1"/>
          <w:lang w:eastAsia="en-GB"/>
        </w:rPr>
        <w:t>Dur</w:t>
      </w:r>
      <w:r w:rsidR="00B13B1D" w:rsidRPr="00DE743D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en-GB"/>
        </w:rPr>
        <w:t>ation:</w:t>
      </w:r>
      <w:r w:rsidR="00B13B1D" w:rsidRPr="00DE743D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 </w:t>
      </w:r>
      <w:r w:rsidR="00647F68" w:rsidRPr="00DE743D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March –April, 2006</w:t>
      </w:r>
    </w:p>
    <w:p w:rsidR="00647F68" w:rsidRDefault="006B414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6B414D">
        <w:rPr>
          <w:rFonts w:eastAsia="Times New Roman" w:cs="Times New Roman"/>
          <w:iCs/>
          <w:color w:val="111111"/>
          <w:sz w:val="24"/>
          <w:szCs w:val="24"/>
          <w:bdr w:val="none" w:sz="0" w:space="0" w:color="auto" w:frame="1"/>
          <w:lang w:eastAsia="en-GB"/>
        </w:rPr>
        <w:t>Subject</w:t>
      </w:r>
      <w:r w:rsidR="00B13B1D" w:rsidRPr="006B414D">
        <w:rPr>
          <w:rFonts w:eastAsia="Times New Roman" w:cs="Times New Roman"/>
          <w:color w:val="111111"/>
          <w:sz w:val="24"/>
          <w:szCs w:val="24"/>
          <w:lang w:eastAsia="en-GB"/>
        </w:rPr>
        <w:t>:</w:t>
      </w:r>
      <w:r w:rsidR="00B13B1D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 w:rsidR="00647F68">
        <w:rPr>
          <w:rFonts w:eastAsia="Times New Roman" w:cs="Times New Roman"/>
          <w:color w:val="111111"/>
          <w:sz w:val="24"/>
          <w:szCs w:val="24"/>
          <w:lang w:eastAsia="en-GB"/>
        </w:rPr>
        <w:t>Humanities</w:t>
      </w:r>
    </w:p>
    <w:p w:rsidR="005B65E8" w:rsidRPr="006B414D" w:rsidRDefault="00647F68" w:rsidP="006B414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Result:</w:t>
      </w:r>
      <w:r w:rsidR="006B414D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>3.31</w:t>
      </w:r>
      <w:bookmarkStart w:id="0" w:name="_GoBack"/>
      <w:bookmarkEnd w:id="0"/>
    </w:p>
    <w:p w:rsidR="00144DD9" w:rsidRPr="002D6C68" w:rsidRDefault="00144DD9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lastRenderedPageBreak/>
        <w:t>Training Details</w:t>
      </w:r>
    </w:p>
    <w:p w:rsidR="00144DD9" w:rsidRDefault="00DE743D" w:rsidP="00144DD9">
      <w:pPr>
        <w:shd w:val="clear" w:color="auto" w:fill="FFFFFF"/>
        <w:spacing w:line="384" w:lineRule="atLeast"/>
        <w:textAlignment w:val="baseline"/>
        <w:rPr>
          <w:rFonts w:cs="Arial"/>
        </w:rPr>
      </w:pPr>
      <w:r>
        <w:rPr>
          <w:rFonts w:cs="Arial"/>
        </w:rPr>
        <w:pict>
          <v:rect id="_x0000_i1026" style="width:451.3pt;height:4pt" o:hralign="center" o:hrstd="t" o:hrnoshade="t" o:hr="t" fillcolor="#ff8251" stroked="f"/>
        </w:pict>
      </w:r>
    </w:p>
    <w:p w:rsidR="00144DD9" w:rsidRPr="005153EB" w:rsidRDefault="00144DD9" w:rsidP="00144DD9">
      <w:pPr>
        <w:pStyle w:val="ListParagraph"/>
        <w:numPr>
          <w:ilvl w:val="0"/>
          <w:numId w:val="5"/>
        </w:num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</w:pPr>
      <w:r w:rsidRPr="005153EB"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  <w:t xml:space="preserve">LICT </w:t>
      </w:r>
      <w:r w:rsidR="003C34B5"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  <w:t xml:space="preserve">Foundation Skills </w:t>
      </w:r>
      <w:r w:rsidRPr="005153EB"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  <w:t xml:space="preserve"> for </w:t>
      </w:r>
      <w:r w:rsidR="003C34B5"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  <w:t>Smart executive</w:t>
      </w:r>
    </w:p>
    <w:p w:rsidR="00B13B1D" w:rsidRDefault="00144DD9" w:rsidP="00B13B1D">
      <w:pPr>
        <w:pStyle w:val="ListParagraph"/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 w:rsidRPr="007229D5">
        <w:rPr>
          <w:rFonts w:ascii="Calibri" w:eastAsia="Times New Roman" w:hAnsi="Calibri"/>
          <w:b/>
          <w:bCs/>
          <w:color w:val="111111"/>
          <w:sz w:val="24"/>
          <w:szCs w:val="24"/>
          <w:lang w:eastAsia="en-GB"/>
        </w:rPr>
        <w:t>Duration:</w:t>
      </w:r>
      <w:r>
        <w:rPr>
          <w:rFonts w:ascii="Calibri" w:eastAsia="Times New Roman" w:hAnsi="Calibri"/>
          <w:color w:val="111111"/>
          <w:lang w:eastAsia="en-GB"/>
        </w:rPr>
        <w:t xml:space="preserve"> </w:t>
      </w:r>
      <w:r w:rsidR="003C34B5">
        <w:rPr>
          <w:rFonts w:ascii="Calibri" w:eastAsia="Times New Roman" w:hAnsi="Calibri"/>
          <w:color w:val="111111"/>
          <w:lang w:eastAsia="en-GB"/>
        </w:rPr>
        <w:t>160rs</w:t>
      </w:r>
      <w:r>
        <w:rPr>
          <w:rFonts w:ascii="Calibri" w:eastAsia="Times New Roman" w:hAnsi="Calibri"/>
          <w:color w:val="111111"/>
          <w:lang w:eastAsia="en-GB"/>
        </w:rPr>
        <w:t xml:space="preserve"> </w:t>
      </w:r>
      <w:r w:rsidR="003C34B5">
        <w:rPr>
          <w:rFonts w:ascii="Calibri" w:eastAsia="Times New Roman" w:hAnsi="Calibri"/>
          <w:color w:val="111111"/>
          <w:lang w:eastAsia="en-GB"/>
        </w:rPr>
        <w:t>Year 2017</w:t>
      </w:r>
    </w:p>
    <w:p w:rsidR="003C34B5" w:rsidRDefault="006B414D" w:rsidP="00B13B1D">
      <w:pPr>
        <w:pStyle w:val="ListParagraph"/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111111"/>
          <w:sz w:val="24"/>
          <w:szCs w:val="24"/>
          <w:lang w:eastAsia="en-GB"/>
        </w:rPr>
      </w:pPr>
      <w:r>
        <w:rPr>
          <w:rFonts w:ascii="Calibri" w:eastAsia="Times New Roman" w:hAnsi="Calibri"/>
          <w:b/>
          <w:bCs/>
          <w:color w:val="111111"/>
          <w:sz w:val="24"/>
          <w:szCs w:val="24"/>
          <w:lang w:eastAsia="en-GB"/>
        </w:rPr>
        <w:t>Batch code</w:t>
      </w:r>
      <w:r w:rsidR="003C34B5">
        <w:rPr>
          <w:rFonts w:ascii="Calibri" w:eastAsia="Times New Roman" w:hAnsi="Calibri"/>
          <w:b/>
          <w:bCs/>
          <w:color w:val="111111"/>
          <w:sz w:val="24"/>
          <w:szCs w:val="24"/>
          <w:lang w:eastAsia="en-GB"/>
        </w:rPr>
        <w:t>:</w:t>
      </w:r>
      <w:r>
        <w:rPr>
          <w:rFonts w:ascii="Calibri" w:eastAsia="Times New Roman" w:hAnsi="Calibri"/>
          <w:b/>
          <w:bCs/>
          <w:color w:val="111111"/>
          <w:sz w:val="24"/>
          <w:szCs w:val="24"/>
          <w:lang w:eastAsia="en-GB"/>
        </w:rPr>
        <w:t xml:space="preserve"> </w:t>
      </w:r>
      <w:r w:rsidR="003C34B5">
        <w:rPr>
          <w:rFonts w:ascii="Calibri" w:eastAsia="Times New Roman" w:hAnsi="Calibri"/>
          <w:b/>
          <w:bCs/>
          <w:color w:val="111111"/>
          <w:sz w:val="24"/>
          <w:szCs w:val="24"/>
          <w:lang w:eastAsia="en-GB"/>
        </w:rPr>
        <w:t>FS-LUSYL-02_Smart executive</w:t>
      </w:r>
    </w:p>
    <w:p w:rsidR="003C34B5" w:rsidRDefault="003C34B5" w:rsidP="00B13B1D">
      <w:pPr>
        <w:pStyle w:val="ListParagraph"/>
        <w:shd w:val="clear" w:color="auto" w:fill="FFFFFF"/>
        <w:spacing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0A406B" w:rsidRPr="00B13B1D" w:rsidRDefault="00144DD9" w:rsidP="00B13B1D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 w:rsidRPr="00B13B1D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Technical</w:t>
      </w:r>
      <w:r w:rsidR="000A406B" w:rsidRPr="00B13B1D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 xml:space="preserve"> skills</w:t>
      </w:r>
    </w:p>
    <w:p w:rsidR="000A406B" w:rsidRPr="000A406B" w:rsidRDefault="00DE743D" w:rsidP="000A406B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cs="Arial"/>
        </w:rPr>
        <w:pict>
          <v:rect id="_x0000_i1027" style="width:451.3pt;height:4pt" o:hralign="center" o:hrstd="t" o:hrnoshade="t" o:hr="t" fillcolor="#ff8251" stroked="f"/>
        </w:pict>
      </w:r>
    </w:p>
    <w:p w:rsidR="000A406B" w:rsidRPr="000A406B" w:rsidRDefault="003C34B5" w:rsidP="000A406B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Good presentation  skills</w:t>
      </w:r>
    </w:p>
    <w:p w:rsidR="00B94045" w:rsidRDefault="003C34B5" w:rsidP="00D431A8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B94045">
        <w:rPr>
          <w:rFonts w:eastAsia="Times New Roman" w:cs="Times New Roman"/>
          <w:color w:val="111111"/>
          <w:sz w:val="24"/>
          <w:szCs w:val="24"/>
          <w:lang w:eastAsia="en-GB"/>
        </w:rPr>
        <w:t>Typing s</w:t>
      </w:r>
      <w:r w:rsidR="00B94045">
        <w:rPr>
          <w:rFonts w:eastAsia="Times New Roman" w:cs="Times New Roman"/>
          <w:color w:val="111111"/>
          <w:sz w:val="24"/>
          <w:szCs w:val="24"/>
          <w:lang w:eastAsia="en-GB"/>
        </w:rPr>
        <w:t>kills.</w:t>
      </w:r>
    </w:p>
    <w:p w:rsidR="00B94045" w:rsidRPr="00B94045" w:rsidRDefault="00B94045" w:rsidP="00D431A8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B94045">
        <w:rPr>
          <w:rFonts w:eastAsia="Times New Roman" w:cs="Times New Roman"/>
          <w:color w:val="111111"/>
          <w:sz w:val="24"/>
          <w:szCs w:val="24"/>
          <w:lang w:eastAsia="en-GB"/>
        </w:rPr>
        <w:t>Communication skills.</w:t>
      </w:r>
    </w:p>
    <w:p w:rsidR="000A406B" w:rsidRPr="003C34B5" w:rsidRDefault="003C34B5" w:rsidP="003C34B5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Good command in MS Office tools</w:t>
      </w:r>
    </w:p>
    <w:p w:rsidR="00647F68" w:rsidRDefault="00647F68" w:rsidP="00647F68">
      <w:pPr>
        <w:shd w:val="clear" w:color="auto" w:fill="FFFFFF"/>
        <w:spacing w:after="0" w:line="384" w:lineRule="atLeast"/>
        <w:ind w:left="120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:rsidR="00144DD9" w:rsidRPr="00647F68" w:rsidRDefault="00144DD9" w:rsidP="002D5712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  <w:r w:rsidRPr="00647F68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 xml:space="preserve">Experience &amp; Projects </w:t>
      </w:r>
    </w:p>
    <w:p w:rsidR="00144DD9" w:rsidRPr="002D6C68" w:rsidRDefault="00DE743D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cs="Arial"/>
        </w:rPr>
        <w:pict>
          <v:rect id="_x0000_i1028" style="width:451.3pt;height:4pt" o:hralign="center" o:hrstd="t" o:hrnoshade="t" o:hr="t" fillcolor="#ff8251" stroked="f"/>
        </w:pict>
      </w:r>
    </w:p>
    <w:p w:rsidR="00144DD9" w:rsidRPr="000A406B" w:rsidRDefault="003C34B5" w:rsidP="00144DD9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color w:val="FF8251"/>
          <w:sz w:val="24"/>
          <w:szCs w:val="24"/>
          <w:lang w:eastAsia="en-GB"/>
        </w:rPr>
      </w:pPr>
      <w:r>
        <w:rPr>
          <w:rFonts w:eastAsia="Times New Roman" w:cs="Times New Roman"/>
          <w:b/>
          <w:i/>
          <w:iCs/>
          <w:color w:val="FF8251"/>
          <w:sz w:val="24"/>
          <w:szCs w:val="24"/>
          <w:bdr w:val="none" w:sz="0" w:space="0" w:color="auto" w:frame="1"/>
          <w:lang w:eastAsia="en-GB"/>
        </w:rPr>
        <w:t>Fresher.</w:t>
      </w:r>
    </w:p>
    <w:p w:rsidR="00B13B1D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144DD9" w:rsidRPr="00B13B1D" w:rsidRDefault="00144DD9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B13B1D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Personal Details</w:t>
      </w:r>
      <w:r w:rsidR="00DE743D">
        <w:rPr>
          <w:rFonts w:cs="Arial"/>
        </w:rPr>
        <w:pict>
          <v:rect id="_x0000_i1029" style="width:451.3pt;height:4pt" o:hralign="center" o:hrstd="t" o:hrnoshade="t" o:hr="t" fillcolor="#ff8251" stroked="f"/>
        </w:pict>
      </w:r>
    </w:p>
    <w:tbl>
      <w:tblPr>
        <w:tblStyle w:val="TableGrid"/>
        <w:tblpPr w:leftFromText="180" w:rightFromText="180" w:vertAnchor="text" w:horzAnchor="margin" w:tblpY="314"/>
        <w:tblW w:w="0" w:type="auto"/>
        <w:tblLook w:val="04A0" w:firstRow="1" w:lastRow="0" w:firstColumn="1" w:lastColumn="0" w:noHBand="0" w:noVBand="1"/>
      </w:tblPr>
      <w:tblGrid>
        <w:gridCol w:w="2263"/>
        <w:gridCol w:w="6469"/>
      </w:tblGrid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 w:rsidRPr="004A763F">
              <w:rPr>
                <w:rFonts w:ascii="Arial" w:hAnsi="Arial" w:cs="Arial"/>
                <w:lang w:val="en-US"/>
              </w:rPr>
              <w:t>Name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B94045" w:rsidP="00616C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Gazi</w:t>
            </w:r>
            <w:proofErr w:type="spellEnd"/>
            <w:r>
              <w:rPr>
                <w:rFonts w:ascii="Arial" w:hAnsi="Arial" w:cs="Arial"/>
              </w:rPr>
              <w:t xml:space="preserve"> Tasnim </w:t>
            </w:r>
            <w:proofErr w:type="spellStart"/>
            <w:r>
              <w:rPr>
                <w:rFonts w:ascii="Arial" w:hAnsi="Arial" w:cs="Arial"/>
              </w:rPr>
              <w:t>Afza</w:t>
            </w:r>
            <w:proofErr w:type="spellEnd"/>
            <w:r>
              <w:rPr>
                <w:rFonts w:ascii="Arial" w:hAnsi="Arial" w:cs="Arial"/>
              </w:rPr>
              <w:t xml:space="preserve"> (Tulu)</w:t>
            </w:r>
          </w:p>
        </w:tc>
      </w:tr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 w:rsidRPr="004A763F">
              <w:rPr>
                <w:rFonts w:ascii="Arial" w:hAnsi="Arial" w:cs="Arial"/>
                <w:lang w:val="en-US"/>
              </w:rPr>
              <w:t>Father’s Name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B94045" w:rsidP="00616C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Dewan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Misbah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Gazi</w:t>
            </w:r>
            <w:proofErr w:type="spellEnd"/>
          </w:p>
        </w:tc>
      </w:tr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 w:rsidRPr="004A763F">
              <w:rPr>
                <w:rFonts w:ascii="Arial" w:hAnsi="Arial" w:cs="Arial"/>
                <w:lang w:val="en-US"/>
              </w:rPr>
              <w:t>Mother’s Name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B94045" w:rsidP="00616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Syeda </w:t>
            </w:r>
            <w:proofErr w:type="spellStart"/>
            <w:r>
              <w:rPr>
                <w:rFonts w:ascii="Arial" w:hAnsi="Arial" w:cs="Arial"/>
              </w:rPr>
              <w:t>Rahela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Khatun</w:t>
            </w:r>
            <w:proofErr w:type="spellEnd"/>
          </w:p>
        </w:tc>
      </w:tr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 w:rsidRPr="004A763F">
              <w:rPr>
                <w:rFonts w:ascii="Arial" w:hAnsi="Arial" w:cs="Arial"/>
                <w:lang w:val="en-US"/>
              </w:rPr>
              <w:t>Present Address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B94045" w:rsidP="00616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88 </w:t>
            </w:r>
            <w:proofErr w:type="spellStart"/>
            <w:r>
              <w:rPr>
                <w:rFonts w:ascii="Arial" w:hAnsi="Arial" w:cs="Arial"/>
              </w:rPr>
              <w:t>Houing</w:t>
            </w:r>
            <w:proofErr w:type="spellEnd"/>
            <w:r>
              <w:rPr>
                <w:rFonts w:ascii="Arial" w:hAnsi="Arial" w:cs="Arial"/>
              </w:rPr>
              <w:t xml:space="preserve"> Estate, </w:t>
            </w:r>
            <w:proofErr w:type="spellStart"/>
            <w:r>
              <w:rPr>
                <w:rFonts w:ascii="Arial" w:hAnsi="Arial" w:cs="Arial"/>
              </w:rPr>
              <w:t>Ambekhana</w:t>
            </w:r>
            <w:proofErr w:type="spellEnd"/>
            <w:r>
              <w:rPr>
                <w:rFonts w:ascii="Arial" w:hAnsi="Arial" w:cs="Arial"/>
              </w:rPr>
              <w:t xml:space="preserve"> ,Sylhet</w:t>
            </w:r>
          </w:p>
        </w:tc>
      </w:tr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Permanent A</w:t>
            </w:r>
            <w:r w:rsidRPr="004A763F">
              <w:rPr>
                <w:rFonts w:ascii="Arial" w:hAnsi="Arial" w:cs="Arial"/>
                <w:lang w:val="en-US"/>
              </w:rPr>
              <w:t>ddress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B94045" w:rsidP="00616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</w:p>
        </w:tc>
      </w:tr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 w:rsidRPr="004A763F">
              <w:rPr>
                <w:rFonts w:ascii="Arial" w:hAnsi="Arial" w:cs="Arial"/>
                <w:lang w:val="en-US"/>
              </w:rPr>
              <w:t>Nationality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B94045" w:rsidP="00616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Bangladeshi</w:t>
            </w:r>
          </w:p>
        </w:tc>
      </w:tr>
    </w:tbl>
    <w:p w:rsidR="00144DD9" w:rsidRDefault="00144DD9" w:rsidP="000A406B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:rsidR="006B414D" w:rsidRDefault="006B414D" w:rsidP="000A406B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:rsidR="006B414D" w:rsidRDefault="006B414D" w:rsidP="000A406B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:rsidR="000A406B" w:rsidRPr="002D6C68" w:rsidRDefault="000A406B" w:rsidP="000A406B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lastRenderedPageBreak/>
        <w:t>References</w:t>
      </w:r>
      <w:r w:rsidR="00DE743D">
        <w:rPr>
          <w:rFonts w:cs="Arial"/>
        </w:rPr>
        <w:pict>
          <v:rect id="_x0000_i1030" style="width:451.3pt;height:4pt" o:hralign="center" o:hrstd="t" o:hrnoshade="t" o:hr="t" fillcolor="#ff8251" stroked="f"/>
        </w:pict>
      </w:r>
    </w:p>
    <w:p w:rsidR="00C841A0" w:rsidRDefault="00C841A0" w:rsidP="000A406B">
      <w:r>
        <w:t>1.</w:t>
      </w:r>
      <w:r w:rsidR="00B94045">
        <w:t xml:space="preserve"> Azaz Husen Chowdhury</w:t>
      </w:r>
      <w:r w:rsidR="00404DBD">
        <w:t xml:space="preserve"> </w:t>
      </w:r>
    </w:p>
    <w:p w:rsidR="00B94045" w:rsidRDefault="00B94045" w:rsidP="000A406B">
      <w:r>
        <w:t xml:space="preserve">    IT Manager</w:t>
      </w:r>
    </w:p>
    <w:p w:rsidR="00B94045" w:rsidRDefault="00B94045" w:rsidP="000A406B">
      <w:r>
        <w:t xml:space="preserve">    Grameenphone</w:t>
      </w:r>
      <w:r w:rsidR="006B414D">
        <w:t xml:space="preserve"> ltd.</w:t>
      </w:r>
    </w:p>
    <w:p w:rsidR="00B94045" w:rsidRDefault="00B94045" w:rsidP="000A406B">
      <w:r>
        <w:t xml:space="preserve">     01711507677 </w:t>
      </w:r>
    </w:p>
    <w:p w:rsidR="00B94045" w:rsidRDefault="00B94045" w:rsidP="000A406B"/>
    <w:p w:rsidR="00557111" w:rsidRDefault="00C841A0" w:rsidP="000A406B">
      <w:r>
        <w:t xml:space="preserve">2. </w:t>
      </w:r>
      <w:proofErr w:type="spellStart"/>
      <w:r w:rsidR="00B94045">
        <w:t>Dr</w:t>
      </w:r>
      <w:r w:rsidR="00404DBD">
        <w:t>.</w:t>
      </w:r>
      <w:proofErr w:type="spellEnd"/>
      <w:r w:rsidR="00557111">
        <w:t xml:space="preserve"> D. A. Hasan </w:t>
      </w:r>
    </w:p>
    <w:p w:rsidR="00B94045" w:rsidRDefault="006B414D" w:rsidP="000A406B">
      <w:r>
        <w:t xml:space="preserve">    </w:t>
      </w:r>
      <w:r w:rsidR="00557111">
        <w:t>Pro</w:t>
      </w:r>
      <w:r w:rsidR="00404DBD">
        <w:t xml:space="preserve">fessor &amp; </w:t>
      </w:r>
      <w:proofErr w:type="gramStart"/>
      <w:r w:rsidR="00404DBD">
        <w:t xml:space="preserve">Dean </w:t>
      </w:r>
      <w:r w:rsidR="00B94045">
        <w:t xml:space="preserve"> M.A.G</w:t>
      </w:r>
      <w:proofErr w:type="gramEnd"/>
      <w:r w:rsidR="00B94045">
        <w:t>.</w:t>
      </w:r>
      <w:r w:rsidR="00404DBD">
        <w:t xml:space="preserve"> </w:t>
      </w:r>
      <w:proofErr w:type="spellStart"/>
      <w:r w:rsidR="00B94045">
        <w:t>O</w:t>
      </w:r>
      <w:r w:rsidR="00404DBD">
        <w:t>smani</w:t>
      </w:r>
      <w:proofErr w:type="spellEnd"/>
      <w:r w:rsidR="00404DBD">
        <w:t xml:space="preserve"> Medical College </w:t>
      </w:r>
      <w:proofErr w:type="spellStart"/>
      <w:r w:rsidR="00404DBD">
        <w:t>Hospital,Sylhet</w:t>
      </w:r>
      <w:proofErr w:type="spellEnd"/>
      <w:r w:rsidR="00404DBD">
        <w:t>.</w:t>
      </w:r>
    </w:p>
    <w:p w:rsidR="00C841A0" w:rsidRPr="00395E8D" w:rsidRDefault="006B414D" w:rsidP="000A406B">
      <w:r>
        <w:t xml:space="preserve">    </w:t>
      </w:r>
      <w:r w:rsidR="00557111">
        <w:t>01711349091</w:t>
      </w:r>
    </w:p>
    <w:sectPr w:rsidR="00C841A0" w:rsidRPr="00395E8D" w:rsidSect="00091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E06EF"/>
    <w:multiLevelType w:val="multilevel"/>
    <w:tmpl w:val="4E9C1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763F8"/>
    <w:multiLevelType w:val="hybridMultilevel"/>
    <w:tmpl w:val="A36E1D16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F3F24"/>
    <w:multiLevelType w:val="multilevel"/>
    <w:tmpl w:val="21483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840C6B"/>
    <w:multiLevelType w:val="multilevel"/>
    <w:tmpl w:val="2A545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9A5C08"/>
    <w:multiLevelType w:val="multilevel"/>
    <w:tmpl w:val="CC30CC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6B"/>
    <w:rsid w:val="00030E07"/>
    <w:rsid w:val="00091DFB"/>
    <w:rsid w:val="000A406B"/>
    <w:rsid w:val="00117394"/>
    <w:rsid w:val="00126DFA"/>
    <w:rsid w:val="00144DD9"/>
    <w:rsid w:val="00223D5E"/>
    <w:rsid w:val="003C34B5"/>
    <w:rsid w:val="00404DBD"/>
    <w:rsid w:val="00462571"/>
    <w:rsid w:val="005153EB"/>
    <w:rsid w:val="00557111"/>
    <w:rsid w:val="005B65E8"/>
    <w:rsid w:val="005F6A8F"/>
    <w:rsid w:val="006154F8"/>
    <w:rsid w:val="00616C80"/>
    <w:rsid w:val="00647F68"/>
    <w:rsid w:val="006B414D"/>
    <w:rsid w:val="007229D5"/>
    <w:rsid w:val="007C075A"/>
    <w:rsid w:val="00834698"/>
    <w:rsid w:val="008D4031"/>
    <w:rsid w:val="00903A55"/>
    <w:rsid w:val="009A6D68"/>
    <w:rsid w:val="009E7352"/>
    <w:rsid w:val="00A552DC"/>
    <w:rsid w:val="00AC5798"/>
    <w:rsid w:val="00AF03C0"/>
    <w:rsid w:val="00B13B1D"/>
    <w:rsid w:val="00B316B8"/>
    <w:rsid w:val="00B94045"/>
    <w:rsid w:val="00C841A0"/>
    <w:rsid w:val="00D34E13"/>
    <w:rsid w:val="00DE743D"/>
    <w:rsid w:val="00FD0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9FD3C0-9ED6-456A-9381-56DB7747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4B5"/>
  </w:style>
  <w:style w:type="paragraph" w:styleId="Heading3">
    <w:name w:val="heading 3"/>
    <w:basedOn w:val="Normal"/>
    <w:link w:val="Heading3Char"/>
    <w:uiPriority w:val="9"/>
    <w:qFormat/>
    <w:rsid w:val="000A4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406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A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A406B"/>
    <w:rPr>
      <w:b/>
      <w:bCs/>
    </w:rPr>
  </w:style>
  <w:style w:type="character" w:styleId="Emphasis">
    <w:name w:val="Emphasis"/>
    <w:basedOn w:val="DefaultParagraphFont"/>
    <w:uiPriority w:val="20"/>
    <w:qFormat/>
    <w:rsid w:val="000A406B"/>
    <w:rPr>
      <w:i/>
      <w:iCs/>
    </w:rPr>
  </w:style>
  <w:style w:type="character" w:customStyle="1" w:styleId="apple-converted-space">
    <w:name w:val="apple-converted-space"/>
    <w:basedOn w:val="DefaultParagraphFont"/>
    <w:rsid w:val="000A406B"/>
  </w:style>
  <w:style w:type="character" w:styleId="Hyperlink">
    <w:name w:val="Hyperlink"/>
    <w:rsid w:val="000A406B"/>
    <w:rPr>
      <w:u w:val="single"/>
    </w:rPr>
  </w:style>
  <w:style w:type="paragraph" w:styleId="ListParagraph">
    <w:name w:val="List Paragraph"/>
    <w:basedOn w:val="Normal"/>
    <w:uiPriority w:val="34"/>
    <w:qFormat/>
    <w:rsid w:val="005153EB"/>
    <w:pPr>
      <w:ind w:left="720"/>
      <w:contextualSpacing/>
    </w:pPr>
  </w:style>
  <w:style w:type="table" w:styleId="TableGrid">
    <w:name w:val="Table Grid"/>
    <w:basedOn w:val="TableNormal"/>
    <w:uiPriority w:val="39"/>
    <w:rsid w:val="00144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Mirror PLC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Bruce</dc:creator>
  <cp:lastModifiedBy>Azaz Husen Chowdhury  Grameenphone IT Ltd.</cp:lastModifiedBy>
  <cp:revision>4</cp:revision>
  <dcterms:created xsi:type="dcterms:W3CDTF">2017-09-29T13:54:00Z</dcterms:created>
  <dcterms:modified xsi:type="dcterms:W3CDTF">2017-09-29T14:56:00Z</dcterms:modified>
</cp:coreProperties>
</file>