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B6" w:rsidRDefault="00CF1718" w:rsidP="00BA44B6">
      <w:pPr>
        <w:pStyle w:val="Title"/>
        <w:spacing w:before="0"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FACD00" wp14:editId="049760B4">
                <wp:simplePos x="0" y="0"/>
                <wp:positionH relativeFrom="column">
                  <wp:posOffset>4981650</wp:posOffset>
                </wp:positionH>
                <wp:positionV relativeFrom="page">
                  <wp:posOffset>621792</wp:posOffset>
                </wp:positionV>
                <wp:extent cx="1097077" cy="1214120"/>
                <wp:effectExtent l="0" t="0" r="2730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077" cy="1214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718" w:rsidRDefault="009222A8" w:rsidP="00CF171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bn-BD"/>
                              </w:rPr>
                              <w:drawing>
                                <wp:inline distT="0" distB="0" distL="0" distR="0">
                                  <wp:extent cx="876300" cy="110998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vvv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1109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FACD00" id="Rectangle 5" o:spid="_x0000_s1026" style="position:absolute;left:0;text-align:left;margin-left:392.25pt;margin-top:48.95pt;width:86.4pt;height:95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VsgQIAAFYFAAAOAAAAZHJzL2Uyb0RvYy54bWysVE1v2zAMvQ/YfxB0X20HybIGdYogRYcB&#10;RVu0HXpWZCkxJomapMTOfv0o+SNBV+ww7CKL5iMpPj3q6rrVihyE8zWYkhYXOSXCcKhqsy3p95fb&#10;T18o8YGZiikwoqRH4en18uOHq8YuxAR2oCrhCCYxftHYku5CsIss83wnNPMXYIVBpwSnWUDTbbPK&#10;sQaza5VN8vxz1oCrrAMuvMe/N52TLlN+KQUPD1J6EYgqKZ4tpNWldRPXbHnFFlvH7K7m/THYP5xC&#10;s9pg0THVDQuM7F39RypdcwceZLjgoDOQsuYi9YDdFPmbbp53zIrUC5Lj7UiT/39p+f3h0ZG6KumM&#10;EsM0XtETksbMVgkyi/Q01i8Q9WwfXW953MZeW+l0/GIXpE2UHkdKRRsIx59FfjnP53NKOPqKSTEt&#10;Jon07BRunQ9fBWgSNyV1WD5RyQ53PmBJhA6QWE2ZuHpQdXVbK5WMqBaxVo4cGN7zZlvEg2PcGQqt&#10;GJnFdroG0i4cleiyPgmJPOCRJ6l6UuApZ/VjyKkMImOIxOpjUPFekApDUI+NYSKpcgzM3ws8VRvR&#10;qSKYMAbq2oD7e7Ds8EPXXa+x7dBu2v4yN1AdUQEOutHwlt/WeA93zIdH5nAWcGpwvsMDLlJBU1Lo&#10;d5TswP1673/Eo0TRS0mDs1VS/3PPnKBEfTMo3stiOo3DmIzpbI6SIO7cszn3mL1eA15rgS+J5Wkb&#10;8UENW+lAv+IzsIpV0cUMx9ol5cENxjp0M48PCRerVYLhAFoW7syz5TF5JDjq7KV9Zc72Ygyo43sY&#10;5pAt3miyw8ZIA6t9AFknwUaKO1576nF4kx77hya+Dud2Qp2ew+VvAAAA//8DAFBLAwQUAAYACAAA&#10;ACEAVtqZfN4AAAAKAQAADwAAAGRycy9kb3ducmV2LnhtbEyPy07DMBBF90j8gzVI7KiTQMmjcaoI&#10;hMQ2hQ27aewmEfY4td02/D1mRZeje3TvmXq7GM3OyvnJkoB0lQBT1Fs50SDg8+PtoQDmA5JEbUkJ&#10;+FEets3tTY2VtBfq1HkXBhZLyFcoYAxhrjj3/agM+pWdFcXsYJ3BEE83cOnwEsuN5lmSPHODE8WF&#10;EWf1Mqr+e3cyAl51m37ZI7X4HrrjMLmsW1wmxP3d0m6ABbWEfxj+9KM6NNFpb08kPdMC8uJpHVEB&#10;ZV4Ci0C5zh+B7QVkRZkCb2p+/ULzCwAA//8DAFBLAQItABQABgAIAAAAIQC2gziS/gAAAOEBAAAT&#10;AAAAAAAAAAAAAAAAAAAAAABbQ29udGVudF9UeXBlc10ueG1sUEsBAi0AFAAGAAgAAAAhADj9If/W&#10;AAAAlAEAAAsAAAAAAAAAAAAAAAAALwEAAF9yZWxzLy5yZWxzUEsBAi0AFAAGAAgAAAAhAOStNWyB&#10;AgAAVgUAAA4AAAAAAAAAAAAAAAAALgIAAGRycy9lMm9Eb2MueG1sUEsBAi0AFAAGAAgAAAAhAFba&#10;mXzeAAAACgEAAA8AAAAAAAAAAAAAAAAA2wQAAGRycy9kb3ducmV2LnhtbFBLBQYAAAAABAAEAPMA&#10;AADmBQAAAAA=&#10;" fillcolor="white [3201]" strokecolor="white [3212]" strokeweight="1pt">
                <v:textbox>
                  <w:txbxContent>
                    <w:p w:rsidR="00CF1718" w:rsidRDefault="009222A8" w:rsidP="00CF1718">
                      <w:pPr>
                        <w:jc w:val="center"/>
                      </w:pPr>
                      <w:r>
                        <w:rPr>
                          <w:noProof/>
                          <w:lang w:bidi="bn-BD"/>
                        </w:rPr>
                        <w:drawing>
                          <wp:inline distT="0" distB="0" distL="0" distR="0">
                            <wp:extent cx="876300" cy="110998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vvv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1109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A44B6" w:rsidRPr="00F54BEA">
        <w:rPr>
          <w:rFonts w:ascii="Book Antiqua" w:hAnsi="Book Antiqua"/>
          <w:sz w:val="28"/>
          <w:szCs w:val="28"/>
        </w:rPr>
        <w:t>CURRICULUM VITAE</w:t>
      </w:r>
      <w:r w:rsidR="00BA44B6">
        <w:rPr>
          <w:rFonts w:ascii="Book Antiqua" w:hAnsi="Book Antiqua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3561"/>
        <w:tblW w:w="5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51"/>
        <w:gridCol w:w="274"/>
        <w:gridCol w:w="1808"/>
        <w:gridCol w:w="1838"/>
        <w:gridCol w:w="2012"/>
        <w:gridCol w:w="1575"/>
      </w:tblGrid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bookmarkStart w:id="0" w:name="_Hlk484991268"/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Name of Expert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pStyle w:val="Header"/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>MD. MAHFUZUL HAQUE</w:t>
            </w: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BA44B6" w:rsidRPr="00253C68" w:rsidTr="00CF1718">
        <w:trPr>
          <w:trHeight w:val="230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pStyle w:val="Header"/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Father Name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pStyle w:val="Header"/>
              <w:autoSpaceDE w:val="0"/>
              <w:autoSpaceDN w:val="0"/>
              <w:adjustRightInd w:val="0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Md. 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Mominul Haque</w:t>
            </w: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Mother Name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pStyle w:val="Header"/>
              <w:autoSpaceDE w:val="0"/>
              <w:autoSpaceDN w:val="0"/>
              <w:adjustRightInd w:val="0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Hushna Momin</w:t>
            </w: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Date of Birth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1811" w:type="pct"/>
            <w:gridSpan w:val="2"/>
          </w:tcPr>
          <w:p w:rsidR="00BA44B6" w:rsidRPr="00253C68" w:rsidRDefault="00BA44B6" w:rsidP="00BA44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16 October 1996</w:t>
            </w:r>
          </w:p>
        </w:tc>
        <w:tc>
          <w:tcPr>
            <w:tcW w:w="1781" w:type="pct"/>
            <w:gridSpan w:val="2"/>
          </w:tcPr>
          <w:p w:rsidR="00BA44B6" w:rsidRPr="00253C68" w:rsidRDefault="00BA44B6" w:rsidP="00BA44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rPr>
          <w:trHeight w:val="74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Citizenship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  <w:t>Bangladeshi</w:t>
            </w:r>
          </w:p>
        </w:tc>
      </w:tr>
      <w:tr w:rsidR="00BA44B6" w:rsidRPr="00253C68" w:rsidTr="00CF1718">
        <w:trPr>
          <w:trHeight w:val="74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rPr>
          <w:trHeight w:val="7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>Present Address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Ghoradia, Narsingdi Sadar, Narsingdi.</w:t>
            </w:r>
          </w:p>
        </w:tc>
      </w:tr>
      <w:tr w:rsidR="00BA44B6" w:rsidRPr="00253C68" w:rsidTr="00CF1718">
        <w:trPr>
          <w:trHeight w:val="7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Permanent Address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Ghoradia, Narsingdi Sadar, Narsingdi.</w:t>
            </w:r>
          </w:p>
        </w:tc>
      </w:tr>
      <w:tr w:rsidR="00BA44B6" w:rsidRPr="00253C68" w:rsidTr="00CF1718">
        <w:trPr>
          <w:trHeight w:val="7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</w:p>
        </w:tc>
      </w:tr>
      <w:tr w:rsidR="00BA44B6" w:rsidRPr="00253C68" w:rsidTr="00CF1718">
        <w:trPr>
          <w:trHeight w:val="7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Contact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" w:history="1">
              <w:r w:rsidRPr="00E54CC2">
                <w:rPr>
                  <w:rStyle w:val="Hyperlink"/>
                  <w:rFonts w:ascii="Book Antiqua" w:hAnsi="Book Antiqua" w:cs="Times New Roman"/>
                  <w:sz w:val="24"/>
                  <w:szCs w:val="24"/>
                </w:rPr>
                <w:t>mahfuzhaq10@gmail.com</w:t>
              </w:r>
            </w:hyperlink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Tel: +88 017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93498959</w:t>
            </w: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617B7C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</w:p>
          <w:p w:rsidR="00BA44B6" w:rsidRPr="00253C68" w:rsidRDefault="00BA44B6" w:rsidP="00BA44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5" w:hanging="270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achelor of Business Administration(B.B.A</w:t>
            </w: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7B7C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Major in Accounting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Hajee Mohammad Danesh Science and Technology University,  Dinajpur, 2017 (CGPA Obtained: 3.15)</w:t>
            </w:r>
          </w:p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</w:p>
          <w:p w:rsidR="00BA44B6" w:rsidRPr="00253C68" w:rsidRDefault="00BA44B6" w:rsidP="00BA44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5" w:hanging="270"/>
              <w:jc w:val="both"/>
              <w:rPr>
                <w:rFonts w:ascii="Book Antiqua" w:hAnsi="Book Antiqua" w:cs="Times New Roman"/>
                <w:sz w:val="24"/>
                <w:szCs w:val="24"/>
                <w:rtl/>
                <w:cs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Higher Secondary Certificate (H.S.C)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>Abdul Kadir Mollah City</w:t>
            </w:r>
            <w:r w:rsidRPr="00253C68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 College,</w:t>
            </w:r>
            <w:r w:rsidR="00EC0022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 Business Studies,</w:t>
            </w:r>
            <w:r w:rsidRPr="00253C68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13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C68">
              <w:rPr>
                <w:rFonts w:ascii="Book Antiqua" w:hAnsi="Book Antiqua" w:cs="Times New Roman"/>
                <w:sz w:val="24"/>
                <w:szCs w:val="24"/>
              </w:rPr>
              <w:t xml:space="preserve">(GPA Obtained: </w:t>
            </w:r>
            <w:r w:rsidRPr="00253C68">
              <w:rPr>
                <w:rFonts w:ascii="Book Antiqua" w:hAnsi="Book Antiqua" w:cs="Times New Roman"/>
                <w:sz w:val="24"/>
                <w:szCs w:val="24"/>
                <w:cs/>
                <w:lang w:bidi="bn-BD"/>
              </w:rPr>
              <w:t>5.00)</w:t>
            </w:r>
          </w:p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A44B6" w:rsidRPr="00253C68" w:rsidRDefault="00BA44B6" w:rsidP="00BA44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5" w:hanging="27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Secondary School Certificate (S.S.C)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>Ansar VDP School &amp; College</w:t>
            </w:r>
            <w:r w:rsidRPr="00253C68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EC0022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 Business Studies, </w:t>
            </w:r>
            <w:r w:rsidRPr="00253C68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11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C68">
              <w:rPr>
                <w:rFonts w:ascii="Book Antiqua" w:hAnsi="Book Antiqua" w:cs="Times New Roman"/>
                <w:sz w:val="24"/>
                <w:szCs w:val="24"/>
              </w:rPr>
              <w:t xml:space="preserve">(GPA Obtained: </w:t>
            </w:r>
            <w:r w:rsidRPr="00253C68">
              <w:rPr>
                <w:rFonts w:ascii="Book Antiqua" w:hAnsi="Book Antiqua" w:cs="Times New Roman"/>
                <w:sz w:val="24"/>
                <w:szCs w:val="24"/>
                <w:cs/>
                <w:lang w:bidi="bn-BD"/>
              </w:rPr>
              <w:t>5.00)</w:t>
            </w: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Other Training and Courses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617B7C" w:rsidRDefault="00BA44B6" w:rsidP="00BA44B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C">
              <w:rPr>
                <w:rFonts w:ascii="Times New Roman" w:hAnsi="Times New Roman" w:cs="Times New Roman"/>
                <w:sz w:val="24"/>
                <w:szCs w:val="24"/>
              </w:rPr>
              <w:t>Complete LICT project Under Bangladesh Computer Council (BCC) under The George Washington University in Graphic Design from May 2017 to December 2017.In this project I know about</w:t>
            </w:r>
          </w:p>
          <w:p w:rsidR="00BA44B6" w:rsidRPr="00617B7C" w:rsidRDefault="00BA44B6" w:rsidP="00BA44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Adobe Photoshop, Illustrator, In Design.</w:t>
            </w:r>
          </w:p>
          <w:p w:rsidR="00BA44B6" w:rsidRPr="00253C68" w:rsidRDefault="00BA44B6" w:rsidP="00BA44B6">
            <w:pPr>
              <w:suppressAutoHyphens/>
              <w:spacing w:after="0" w:line="240" w:lineRule="auto"/>
              <w:ind w:left="205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ind w:left="205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rPr>
          <w:trHeight w:val="10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Countries of Work Experience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Bangladesh</w:t>
            </w:r>
          </w:p>
        </w:tc>
      </w:tr>
      <w:tr w:rsidR="00BA44B6" w:rsidRPr="00253C68" w:rsidTr="00CF1718">
        <w:trPr>
          <w:trHeight w:val="10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</w:p>
        </w:tc>
      </w:tr>
      <w:tr w:rsidR="00BA44B6" w:rsidRPr="00253C68" w:rsidTr="00CF1718">
        <w:trPr>
          <w:trHeight w:val="1169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Computer Skills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Document Software: </w:t>
            </w:r>
            <w:r w:rsidRPr="00253C68">
              <w:rPr>
                <w:rFonts w:ascii="Book Antiqua" w:hAnsi="Book Antiqua" w:cs="Times New Roman"/>
                <w:i/>
                <w:color w:val="000000" w:themeColor="text1"/>
                <w:spacing w:val="-2"/>
                <w:sz w:val="24"/>
                <w:szCs w:val="24"/>
              </w:rPr>
              <w:t>MS Word</w:t>
            </w:r>
          </w:p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Spread Sheet Software: </w:t>
            </w:r>
            <w:r w:rsidRPr="00253C68">
              <w:rPr>
                <w:rFonts w:ascii="Book Antiqua" w:hAnsi="Book Antiqua" w:cs="Times New Roman"/>
                <w:i/>
                <w:color w:val="000000" w:themeColor="text1"/>
                <w:spacing w:val="-2"/>
                <w:sz w:val="24"/>
                <w:szCs w:val="24"/>
              </w:rPr>
              <w:t>MS Excel</w:t>
            </w:r>
          </w:p>
          <w:p w:rsidR="00BA44B6" w:rsidRPr="00617B7C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Presentation Software: </w:t>
            </w:r>
            <w:r w:rsidRPr="00253C68">
              <w:rPr>
                <w:rFonts w:ascii="Book Antiqua" w:hAnsi="Book Antiqua" w:cs="Times New Roman"/>
                <w:i/>
                <w:color w:val="000000" w:themeColor="text1"/>
                <w:spacing w:val="-2"/>
                <w:sz w:val="24"/>
                <w:szCs w:val="24"/>
              </w:rPr>
              <w:t>MS Power Point</w:t>
            </w:r>
          </w:p>
        </w:tc>
      </w:tr>
      <w:tr w:rsidR="00BA44B6" w:rsidRPr="00253C68" w:rsidTr="00CF1718">
        <w:trPr>
          <w:trHeight w:val="537"/>
        </w:trPr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rPr>
          <w:trHeight w:val="120"/>
        </w:trPr>
        <w:tc>
          <w:tcPr>
            <w:tcW w:w="253" w:type="pct"/>
            <w:vMerge w:val="restart"/>
          </w:tcPr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019" w:type="pct"/>
            <w:vMerge w:val="restar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left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b/>
                <w:bCs/>
                <w:color w:val="000000" w:themeColor="text1"/>
                <w:spacing w:val="-2"/>
                <w:sz w:val="24"/>
              </w:rPr>
              <w:t xml:space="preserve">Languages and Degree of Proficiency                       </w:t>
            </w:r>
          </w:p>
        </w:tc>
        <w:tc>
          <w:tcPr>
            <w:tcW w:w="136" w:type="pct"/>
            <w:vMerge w:val="restar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898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  <w:t>Languages</w:t>
            </w:r>
          </w:p>
        </w:tc>
        <w:tc>
          <w:tcPr>
            <w:tcW w:w="913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  <w:t>Speaking</w:t>
            </w:r>
          </w:p>
        </w:tc>
        <w:tc>
          <w:tcPr>
            <w:tcW w:w="999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  <w:t>Reading</w:t>
            </w:r>
          </w:p>
        </w:tc>
        <w:tc>
          <w:tcPr>
            <w:tcW w:w="782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b/>
                <w:color w:val="000000" w:themeColor="text1"/>
                <w:spacing w:val="-2"/>
                <w:sz w:val="24"/>
              </w:rPr>
              <w:t>Writing</w:t>
            </w:r>
          </w:p>
        </w:tc>
      </w:tr>
      <w:tr w:rsidR="00BA44B6" w:rsidRPr="00253C68" w:rsidTr="00CF1718">
        <w:trPr>
          <w:trHeight w:val="180"/>
        </w:trPr>
        <w:tc>
          <w:tcPr>
            <w:tcW w:w="253" w:type="pct"/>
            <w:vMerge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  <w:vMerge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898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English</w:t>
            </w:r>
          </w:p>
        </w:tc>
        <w:tc>
          <w:tcPr>
            <w:tcW w:w="913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Good</w:t>
            </w:r>
          </w:p>
        </w:tc>
        <w:tc>
          <w:tcPr>
            <w:tcW w:w="999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Good</w:t>
            </w:r>
          </w:p>
        </w:tc>
        <w:tc>
          <w:tcPr>
            <w:tcW w:w="782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Good</w:t>
            </w:r>
          </w:p>
        </w:tc>
      </w:tr>
      <w:tr w:rsidR="00BA44B6" w:rsidRPr="00253C68" w:rsidTr="00CF1718">
        <w:trPr>
          <w:trHeight w:val="240"/>
        </w:trPr>
        <w:tc>
          <w:tcPr>
            <w:tcW w:w="253" w:type="pct"/>
            <w:vMerge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  <w:vMerge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898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Bengali</w:t>
            </w:r>
          </w:p>
        </w:tc>
        <w:tc>
          <w:tcPr>
            <w:tcW w:w="913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Native</w:t>
            </w:r>
          </w:p>
        </w:tc>
        <w:tc>
          <w:tcPr>
            <w:tcW w:w="999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Native</w:t>
            </w:r>
          </w:p>
        </w:tc>
        <w:tc>
          <w:tcPr>
            <w:tcW w:w="782" w:type="pct"/>
          </w:tcPr>
          <w:p w:rsidR="00BA44B6" w:rsidRPr="00253C68" w:rsidRDefault="00BA44B6" w:rsidP="00BA44B6">
            <w:pPr>
              <w:pStyle w:val="List"/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/>
              <w:ind w:left="-329" w:firstLine="329"/>
              <w:jc w:val="center"/>
              <w:rPr>
                <w:rFonts w:ascii="Book Antiqua" w:hAnsi="Book Antiqua"/>
                <w:color w:val="000000" w:themeColor="text1"/>
                <w:spacing w:val="-2"/>
                <w:sz w:val="24"/>
              </w:rPr>
            </w:pPr>
            <w:r w:rsidRPr="00253C68">
              <w:rPr>
                <w:rFonts w:ascii="Book Antiqua" w:hAnsi="Book Antiqua"/>
                <w:color w:val="000000" w:themeColor="text1"/>
                <w:spacing w:val="-2"/>
                <w:sz w:val="24"/>
              </w:rPr>
              <w:t>Native</w:t>
            </w: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bCs/>
                <w:i/>
                <w:color w:val="000000" w:themeColor="text1"/>
                <w:spacing w:val="-2"/>
                <w:sz w:val="24"/>
                <w:szCs w:val="24"/>
                <w:u w:val="single"/>
              </w:rPr>
            </w:pP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  <w:p w:rsidR="00BA44B6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</w:p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10.</w:t>
            </w: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 xml:space="preserve"> Employment Record</w:t>
            </w:r>
          </w:p>
        </w:tc>
        <w:tc>
          <w:tcPr>
            <w:tcW w:w="136" w:type="pct"/>
          </w:tcPr>
          <w:p w:rsidR="00BA44B6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BA44B6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>From</w:t>
            </w:r>
            <w:r w:rsidRPr="00253C68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>April 2018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To </w:t>
            </w:r>
            <w:r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  <w:t>May 2018</w:t>
            </w: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>Employer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bidi="bn-BD"/>
              </w:rPr>
              <w:t>Prime Bank LTD</w:t>
            </w: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bidi="bn-BD"/>
              </w:rPr>
              <w:t>Dinajpur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, Bangladesh</w:t>
            </w: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>Position held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i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iCs/>
                <w:color w:val="000000" w:themeColor="text1"/>
                <w:spacing w:val="-2"/>
                <w:sz w:val="24"/>
                <w:szCs w:val="24"/>
              </w:rPr>
              <w:t>Intern</w:t>
            </w:r>
          </w:p>
        </w:tc>
      </w:tr>
      <w:tr w:rsidR="00BA44B6" w:rsidRPr="00253C68" w:rsidTr="00CF1718">
        <w:tc>
          <w:tcPr>
            <w:tcW w:w="1272" w:type="pct"/>
            <w:gridSpan w:val="2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>Activities performed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Pr="00253C68" w:rsidRDefault="00BA44B6" w:rsidP="00BA44B6">
            <w:pPr>
              <w:tabs>
                <w:tab w:val="num" w:pos="45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bidi="bn-BD"/>
              </w:rPr>
            </w:pP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Internship working experience on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General Banking Activities of the bank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bidi="bn-BD"/>
              </w:rPr>
              <w:t>. Performed below activities as part of internship:</w:t>
            </w:r>
          </w:p>
          <w:p w:rsidR="00BA44B6" w:rsidRDefault="00BA44B6" w:rsidP="00BA44B6">
            <w:pPr>
              <w:numPr>
                <w:ilvl w:val="0"/>
                <w:numId w:val="1"/>
              </w:numPr>
              <w:tabs>
                <w:tab w:val="num" w:pos="45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Opening Bank Account of a customer.</w:t>
            </w:r>
          </w:p>
          <w:p w:rsidR="00BA44B6" w:rsidRDefault="00BA44B6" w:rsidP="00BA44B6">
            <w:pPr>
              <w:numPr>
                <w:ilvl w:val="0"/>
                <w:numId w:val="1"/>
              </w:numPr>
              <w:tabs>
                <w:tab w:val="num" w:pos="45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Deliver the cheque book to the customer.</w:t>
            </w:r>
          </w:p>
          <w:p w:rsidR="00BA44B6" w:rsidRDefault="00BA44B6" w:rsidP="00BA44B6">
            <w:pPr>
              <w:numPr>
                <w:ilvl w:val="0"/>
                <w:numId w:val="1"/>
              </w:numPr>
              <w:tabs>
                <w:tab w:val="num" w:pos="45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Entry the cheques book number and detail that given to the customer.</w:t>
            </w:r>
          </w:p>
          <w:p w:rsidR="00BA44B6" w:rsidRDefault="00BA44B6" w:rsidP="00BA44B6">
            <w:pPr>
              <w:numPr>
                <w:ilvl w:val="0"/>
                <w:numId w:val="1"/>
              </w:numPr>
              <w:tabs>
                <w:tab w:val="num" w:pos="45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Entry the Inwards cheques.</w:t>
            </w:r>
          </w:p>
          <w:p w:rsidR="00BA44B6" w:rsidRPr="00644DC1" w:rsidRDefault="00BA44B6" w:rsidP="00BA44B6">
            <w:pPr>
              <w:numPr>
                <w:ilvl w:val="0"/>
                <w:numId w:val="1"/>
              </w:numPr>
              <w:tabs>
                <w:tab w:val="num" w:pos="450"/>
              </w:tabs>
              <w:suppressAutoHyphens/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Print important documents of the Bank.</w:t>
            </w:r>
          </w:p>
        </w:tc>
      </w:tr>
      <w:tr w:rsidR="00CF1718" w:rsidRPr="00253C68" w:rsidTr="00CF1718">
        <w:trPr>
          <w:trHeight w:val="149"/>
        </w:trPr>
        <w:tc>
          <w:tcPr>
            <w:tcW w:w="5000" w:type="pct"/>
            <w:gridSpan w:val="7"/>
          </w:tcPr>
          <w:p w:rsidR="00BA44B6" w:rsidRPr="00253C68" w:rsidRDefault="00BA44B6" w:rsidP="00BA44B6">
            <w:pPr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11.</w:t>
            </w: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ab/>
              <w:t>Work Undertaken that Best Illustrates Capability to Handle the Tasks Assigned</w:t>
            </w:r>
            <w:r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BA44B6" w:rsidRPr="00253C68" w:rsidTr="00CF1718">
        <w:trPr>
          <w:trHeight w:val="906"/>
        </w:trPr>
        <w:tc>
          <w:tcPr>
            <w:tcW w:w="1272" w:type="pct"/>
            <w:gridSpan w:val="2"/>
          </w:tcPr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  <w:t xml:space="preserve">   Internship Report:     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2" w:type="pct"/>
            <w:gridSpan w:val="4"/>
          </w:tcPr>
          <w:p w:rsidR="00BA44B6" w:rsidRPr="00644DC1" w:rsidRDefault="00BA44B6" w:rsidP="00BA44B6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D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Internship Report On </w:t>
            </w:r>
            <w:r w:rsidRPr="00644DC1">
              <w:rPr>
                <w:rFonts w:ascii="Times New Roman" w:eastAsia="Times New Roman" w:hAnsi="Times New Roman" w:cs="Times New Roman"/>
                <w:sz w:val="24"/>
                <w:szCs w:val="24"/>
              </w:rPr>
              <w:t>“Stock Valuation &amp; Performance Analysis of Prime Bank Limited: A case study of Dinajpur Branch, Dinajpur”</w:t>
            </w:r>
          </w:p>
          <w:p w:rsidR="00BA44B6" w:rsidRPr="00253C68" w:rsidRDefault="00BA44B6" w:rsidP="00BA44B6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A44B6" w:rsidRPr="00253C68" w:rsidTr="00CF1718">
        <w:tc>
          <w:tcPr>
            <w:tcW w:w="253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12. </w:t>
            </w:r>
          </w:p>
        </w:tc>
        <w:tc>
          <w:tcPr>
            <w:tcW w:w="1019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References</w:t>
            </w:r>
          </w:p>
        </w:tc>
        <w:tc>
          <w:tcPr>
            <w:tcW w:w="136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3240"/>
                <w:tab w:val="left" w:pos="3600"/>
                <w:tab w:val="left" w:pos="5644"/>
                <w:tab w:val="left" w:pos="7084"/>
                <w:tab w:val="left" w:pos="8524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4"/>
          </w:tcPr>
          <w:p w:rsidR="00BA44B6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Dr. Zannatul Ferdoushi </w:t>
            </w:r>
          </w:p>
          <w:p w:rsidR="00BA44B6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Associate Professor, </w:t>
            </w: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>Department of Fisheries Management (FMG) Faculty of Fisheries Hajee Mohammad Danesh Science &amp; Technology University, Dinajpur.</w:t>
            </w:r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Telephone: </w:t>
            </w:r>
            <w:r>
              <w:t xml:space="preserve"> </w:t>
            </w: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>+8801712159970</w:t>
            </w:r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1" w:history="1">
              <w:r w:rsidRPr="005D1E98">
                <w:rPr>
                  <w:rStyle w:val="Hyperlink"/>
                  <w:rFonts w:ascii="Book Antiqua" w:hAnsi="Book Antiqua"/>
                  <w:bCs/>
                  <w:sz w:val="24"/>
                  <w:szCs w:val="24"/>
                </w:rPr>
                <w:t>zannatul99bd@yahoo.com</w:t>
              </w:r>
            </w:hyperlink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</w:p>
          <w:p w:rsidR="00BA44B6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>Md.</w:t>
            </w:r>
            <w:r w:rsidR="00BB04FC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 Mazharul Haque Bhu</w:t>
            </w: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>ya</w:t>
            </w:r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BA44B6" w:rsidRDefault="00BB04FC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Second Secretary( Tax Education &amp; Advertisement) </w:t>
            </w:r>
          </w:p>
          <w:p w:rsidR="00BA44B6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National Board of Revenue, Dhaka </w:t>
            </w:r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>Telephone: +88</w:t>
            </w:r>
            <w:r w:rsidRPr="00513D6E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>01673637872</w:t>
            </w:r>
          </w:p>
          <w:p w:rsidR="00BA44B6" w:rsidRDefault="00BB04FC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" w:history="1">
              <w:r w:rsidR="00E617E6" w:rsidRPr="00626B25">
                <w:rPr>
                  <w:rStyle w:val="Hyperlink"/>
                  <w:rFonts w:ascii="Book Antiqua" w:hAnsi="Book Antiqua"/>
                  <w:bCs/>
                  <w:sz w:val="24"/>
                  <w:szCs w:val="24"/>
                </w:rPr>
                <w:t>mazharzuman@yahoo.com</w:t>
              </w:r>
            </w:hyperlink>
          </w:p>
          <w:p w:rsidR="00BB04FC" w:rsidRPr="00253C68" w:rsidRDefault="00BB04FC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Eng. Ahmed Sayed As Sabah, Country Manager </w:t>
            </w:r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SMEC International Pty Ltd, Australia </w:t>
            </w:r>
          </w:p>
          <w:p w:rsidR="00BA44B6" w:rsidRPr="00253C68" w:rsidRDefault="00BA44B6" w:rsidP="00BA44B6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3" w:history="1">
              <w:r w:rsidRPr="00253C68">
                <w:rPr>
                  <w:rStyle w:val="Hyperlink"/>
                  <w:rFonts w:ascii="Book Antiqua" w:hAnsi="Book Antiqua"/>
                  <w:sz w:val="24"/>
                  <w:szCs w:val="24"/>
                </w:rPr>
                <w:t>ahmed.as-sabah@smec.com</w:t>
              </w:r>
            </w:hyperlink>
            <w:r w:rsidRPr="00253C68"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44B6" w:rsidRPr="00253C68" w:rsidTr="00CF1718">
        <w:trPr>
          <w:trHeight w:val="74"/>
        </w:trPr>
        <w:tc>
          <w:tcPr>
            <w:tcW w:w="253" w:type="pct"/>
          </w:tcPr>
          <w:p w:rsidR="00BA44B6" w:rsidRPr="00253C68" w:rsidRDefault="00BA44B6" w:rsidP="00BA44B6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12. </w:t>
            </w:r>
          </w:p>
        </w:tc>
        <w:tc>
          <w:tcPr>
            <w:tcW w:w="4747" w:type="pct"/>
            <w:gridSpan w:val="6"/>
          </w:tcPr>
          <w:p w:rsidR="00BA44B6" w:rsidRPr="00253C68" w:rsidRDefault="00BA44B6" w:rsidP="00BA44B6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Certification:</w:t>
            </w:r>
            <w:r>
              <w:rPr>
                <w:rFonts w:ascii="Book Antiqua" w:hAnsi="Book Antiqua"/>
                <w:b/>
                <w:color w:val="000000" w:themeColor="text1"/>
                <w:szCs w:val="24"/>
              </w:rPr>
              <w:t xml:space="preserve"> 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I, the undersigned, certify to the best of my knowledge and belief that this CV correctly describes my qualifications and my experience. </w:t>
            </w:r>
          </w:p>
          <w:p w:rsidR="00BA44B6" w:rsidRPr="00253C68" w:rsidRDefault="00BA44B6" w:rsidP="00BA44B6">
            <w:pPr>
              <w:tabs>
                <w:tab w:val="num" w:pos="360"/>
              </w:tabs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</w:p>
          <w:p w:rsidR="00BA44B6" w:rsidRPr="00253C68" w:rsidRDefault="00BA44B6" w:rsidP="00BA44B6">
            <w:pPr>
              <w:tabs>
                <w:tab w:val="num" w:pos="360"/>
              </w:tabs>
              <w:spacing w:after="0" w:line="240" w:lineRule="auto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Signature:      </w:t>
            </w:r>
            <w:r>
              <w:rPr>
                <w:rFonts w:ascii="Book Antiqua" w:hAnsi="Book Antiqua" w:cs="Times New Roman"/>
                <w:noProof/>
                <w:color w:val="000000" w:themeColor="text1"/>
                <w:sz w:val="24"/>
                <w:szCs w:val="24"/>
                <w:lang w:bidi="bn-BD"/>
              </w:rPr>
              <w:drawing>
                <wp:inline distT="0" distB="0" distL="0" distR="0" wp14:anchorId="0CC0D080" wp14:editId="5C0B7B7E">
                  <wp:extent cx="914400" cy="2438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g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52" cy="24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253C68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Date: </w:t>
            </w:r>
            <w:r w:rsidR="00EC002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30/09</w:t>
            </w:r>
            <w:bookmarkStart w:id="1" w:name="_GoBack"/>
            <w:bookmarkEnd w:id="1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/2018</w:t>
            </w:r>
          </w:p>
        </w:tc>
      </w:tr>
      <w:bookmarkEnd w:id="0"/>
    </w:tbl>
    <w:p w:rsidR="00BA44B6" w:rsidRDefault="00BA44B6" w:rsidP="00BA44B6"/>
    <w:p w:rsidR="006A4EFC" w:rsidRDefault="006A4EFC" w:rsidP="00BA44B6">
      <w:pPr>
        <w:jc w:val="center"/>
      </w:pPr>
    </w:p>
    <w:p w:rsidR="00BA44B6" w:rsidRPr="00BA44B6" w:rsidRDefault="00BA44B6" w:rsidP="00BA44B6">
      <w:pPr>
        <w:jc w:val="center"/>
      </w:pPr>
    </w:p>
    <w:sectPr w:rsidR="00BA44B6" w:rsidRPr="00BA44B6" w:rsidSect="00F756F3">
      <w:headerReference w:type="default" r:id="rId15"/>
      <w:footerReference w:type="default" r:id="rId16"/>
      <w:pgSz w:w="11909" w:h="16834" w:code="9"/>
      <w:pgMar w:top="1166" w:right="100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91" w:rsidRDefault="00180291">
      <w:pPr>
        <w:spacing w:after="0" w:line="240" w:lineRule="auto"/>
      </w:pPr>
      <w:r>
        <w:separator/>
      </w:r>
    </w:p>
  </w:endnote>
  <w:endnote w:type="continuationSeparator" w:id="0">
    <w:p w:rsidR="00180291" w:rsidRDefault="0018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12" w:rsidRPr="004C3858" w:rsidRDefault="00CF1718" w:rsidP="004C3858">
    <w:pPr>
      <w:pStyle w:val="Header"/>
      <w:pBdr>
        <w:top w:val="single" w:sz="4" w:space="1" w:color="auto"/>
      </w:pBdr>
      <w:jc w:val="right"/>
      <w:rPr>
        <w:rFonts w:ascii="Tahoma" w:hAnsi="Tahoma"/>
        <w:iCs/>
        <w:sz w:val="14"/>
        <w:szCs w:val="16"/>
      </w:rPr>
    </w:pPr>
    <w:r w:rsidRPr="00212F7F">
      <w:rPr>
        <w:rFonts w:ascii="Tahoma" w:hAnsi="Tahoma"/>
        <w:iCs/>
        <w:sz w:val="14"/>
        <w:szCs w:val="16"/>
      </w:rPr>
      <w:t xml:space="preserve">Page </w:t>
    </w:r>
    <w:r w:rsidRPr="00212F7F">
      <w:rPr>
        <w:rFonts w:ascii="Tahoma" w:hAnsi="Tahoma"/>
        <w:iCs/>
        <w:sz w:val="14"/>
        <w:szCs w:val="16"/>
      </w:rPr>
      <w:fldChar w:fldCharType="begin"/>
    </w:r>
    <w:r w:rsidRPr="00212F7F">
      <w:rPr>
        <w:rFonts w:ascii="Tahoma" w:hAnsi="Tahoma"/>
        <w:iCs/>
        <w:sz w:val="14"/>
        <w:szCs w:val="16"/>
      </w:rPr>
      <w:instrText xml:space="preserve"> PAGE </w:instrText>
    </w:r>
    <w:r w:rsidRPr="00212F7F">
      <w:rPr>
        <w:rFonts w:ascii="Tahoma" w:hAnsi="Tahoma"/>
        <w:iCs/>
        <w:sz w:val="14"/>
        <w:szCs w:val="16"/>
      </w:rPr>
      <w:fldChar w:fldCharType="separate"/>
    </w:r>
    <w:r w:rsidR="00EC0022">
      <w:rPr>
        <w:rFonts w:ascii="Tahoma" w:hAnsi="Tahoma"/>
        <w:iCs/>
        <w:noProof/>
        <w:sz w:val="14"/>
        <w:szCs w:val="16"/>
      </w:rPr>
      <w:t>1</w:t>
    </w:r>
    <w:r w:rsidRPr="00212F7F">
      <w:rPr>
        <w:rFonts w:ascii="Tahoma" w:hAnsi="Tahoma"/>
        <w:iCs/>
        <w:sz w:val="14"/>
        <w:szCs w:val="16"/>
      </w:rPr>
      <w:fldChar w:fldCharType="end"/>
    </w:r>
    <w:r w:rsidRPr="00212F7F">
      <w:rPr>
        <w:rFonts w:ascii="Tahoma" w:hAnsi="Tahoma"/>
        <w:iCs/>
        <w:sz w:val="14"/>
        <w:szCs w:val="16"/>
      </w:rPr>
      <w:t xml:space="preserve"> of </w:t>
    </w:r>
    <w:r w:rsidRPr="00212F7F">
      <w:rPr>
        <w:rFonts w:ascii="Tahoma" w:hAnsi="Tahoma"/>
        <w:iCs/>
        <w:sz w:val="14"/>
        <w:szCs w:val="16"/>
      </w:rPr>
      <w:fldChar w:fldCharType="begin"/>
    </w:r>
    <w:r w:rsidRPr="00212F7F">
      <w:rPr>
        <w:rFonts w:ascii="Tahoma" w:hAnsi="Tahoma"/>
        <w:iCs/>
        <w:sz w:val="14"/>
        <w:szCs w:val="16"/>
      </w:rPr>
      <w:instrText xml:space="preserve"> NUMPAGES </w:instrText>
    </w:r>
    <w:r w:rsidRPr="00212F7F">
      <w:rPr>
        <w:rFonts w:ascii="Tahoma" w:hAnsi="Tahoma"/>
        <w:iCs/>
        <w:sz w:val="14"/>
        <w:szCs w:val="16"/>
      </w:rPr>
      <w:fldChar w:fldCharType="separate"/>
    </w:r>
    <w:r w:rsidR="00EC0022">
      <w:rPr>
        <w:rFonts w:ascii="Tahoma" w:hAnsi="Tahoma"/>
        <w:iCs/>
        <w:noProof/>
        <w:sz w:val="14"/>
        <w:szCs w:val="16"/>
      </w:rPr>
      <w:t>2</w:t>
    </w:r>
    <w:r w:rsidRPr="00212F7F">
      <w:rPr>
        <w:rFonts w:ascii="Tahoma" w:hAnsi="Tahoma"/>
        <w:i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91" w:rsidRDefault="00180291">
      <w:pPr>
        <w:spacing w:after="0" w:line="240" w:lineRule="auto"/>
      </w:pPr>
      <w:r>
        <w:separator/>
      </w:r>
    </w:p>
  </w:footnote>
  <w:footnote w:type="continuationSeparator" w:id="0">
    <w:p w:rsidR="00180291" w:rsidRDefault="0018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12" w:rsidRDefault="00CF1718" w:rsidP="004C3858">
    <w:pPr>
      <w:pStyle w:val="Header"/>
      <w:pBdr>
        <w:bottom w:val="single" w:sz="4" w:space="1" w:color="auto"/>
      </w:pBdr>
      <w:jc w:val="right"/>
    </w:pPr>
    <w:r w:rsidRPr="00212F7F">
      <w:rPr>
        <w:rFonts w:ascii="Tahoma" w:hAnsi="Tahoma"/>
        <w:iCs/>
        <w:sz w:val="14"/>
        <w:szCs w:val="16"/>
      </w:rPr>
      <w:t xml:space="preserve">CV of </w:t>
    </w:r>
    <w:r>
      <w:rPr>
        <w:rFonts w:ascii="Tahoma" w:hAnsi="Tahoma"/>
        <w:iCs/>
        <w:sz w:val="14"/>
        <w:szCs w:val="16"/>
      </w:rPr>
      <w:t>Md. Mahfuzul Haque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9BB7DEA"/>
    <w:multiLevelType w:val="hybridMultilevel"/>
    <w:tmpl w:val="9376843C"/>
    <w:lvl w:ilvl="0" w:tplc="80DE2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00150"/>
    <w:multiLevelType w:val="hybridMultilevel"/>
    <w:tmpl w:val="523EAE54"/>
    <w:lvl w:ilvl="0" w:tplc="52783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4407C"/>
    <w:multiLevelType w:val="hybridMultilevel"/>
    <w:tmpl w:val="19F09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B6"/>
    <w:rsid w:val="00180291"/>
    <w:rsid w:val="00577CD9"/>
    <w:rsid w:val="006A4EFC"/>
    <w:rsid w:val="009222A8"/>
    <w:rsid w:val="00986202"/>
    <w:rsid w:val="00BA44B6"/>
    <w:rsid w:val="00BB04FC"/>
    <w:rsid w:val="00CF1718"/>
    <w:rsid w:val="00D27588"/>
    <w:rsid w:val="00E617E6"/>
    <w:rsid w:val="00EC0022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35D1B-1E59-47A4-9036-449C47CA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44B6"/>
  </w:style>
  <w:style w:type="paragraph" w:styleId="List">
    <w:name w:val="List"/>
    <w:basedOn w:val="Normal"/>
    <w:rsid w:val="00BA44B6"/>
    <w:pPr>
      <w:spacing w:after="60" w:line="240" w:lineRule="auto"/>
      <w:jc w:val="both"/>
    </w:pPr>
    <w:rPr>
      <w:rFonts w:ascii="Arial Narrow" w:eastAsia="Times New Roman" w:hAnsi="Arial Narrow" w:cs="Times New Roman"/>
      <w:szCs w:val="24"/>
    </w:rPr>
  </w:style>
  <w:style w:type="paragraph" w:styleId="BodyText">
    <w:name w:val="Body Text"/>
    <w:basedOn w:val="Normal"/>
    <w:link w:val="BodyTextChar"/>
    <w:rsid w:val="00BA44B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A44B6"/>
    <w:rPr>
      <w:rFonts w:ascii="Times New Roman" w:eastAsia="Times New Roman" w:hAnsi="Times New Roman" w:cs="Times New Roman"/>
      <w:sz w:val="24"/>
      <w:szCs w:val="20"/>
    </w:rPr>
  </w:style>
  <w:style w:type="paragraph" w:customStyle="1" w:styleId="Achievement">
    <w:name w:val="Achievement"/>
    <w:basedOn w:val="BodyText"/>
    <w:rsid w:val="00BA44B6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</w:rPr>
  </w:style>
  <w:style w:type="character" w:styleId="Hyperlink">
    <w:name w:val="Hyperlink"/>
    <w:basedOn w:val="DefaultParagraphFont"/>
    <w:uiPriority w:val="99"/>
    <w:unhideWhenUsed/>
    <w:rsid w:val="00BA44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4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BA44B6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A44B6"/>
    <w:rPr>
      <w:rFonts w:ascii="Arial" w:eastAsia="Times New Roman" w:hAnsi="Arial" w:cs="Times New Roman"/>
      <w:b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HP\Desktop\Appolo%20application\ahmed.as-sabah@sme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harzuman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nnatul99bd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hfuzhaq1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DF5F-42F3-4085-BBC1-94151445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2018-08-30T11:46:00Z</dcterms:created>
  <dcterms:modified xsi:type="dcterms:W3CDTF">2018-09-30T15:41:00Z</dcterms:modified>
</cp:coreProperties>
</file>