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D626B" w:rsidRDefault="002E536C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-38100</wp:posOffset>
                </wp:positionV>
                <wp:extent cx="2914650" cy="10734675"/>
                <wp:effectExtent l="0" t="0" r="0" b="9525"/>
                <wp:wrapNone/>
                <wp:docPr id="102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7" fillcolor="#d0cece" stroked="f" style="position:absolute;margin-left:0.0pt;margin-top:-3.0pt;width:229.5pt;height:845.25pt;z-index:2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ge">
                  <wp:posOffset>457200</wp:posOffset>
                </wp:positionV>
                <wp:extent cx="4076855" cy="10220325"/>
                <wp:effectExtent l="0" t="0" r="0" b="0"/>
                <wp:wrapSquare wrapText="bothSides"/>
                <wp:docPr id="10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855" cy="10220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626B" w:rsidRDefault="002E536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CD626B" w:rsidRDefault="002E53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ant to play a vital role is acting as a leading participant in professional team for the achievement of organization goals and objectives by implementing my creative abilities, skills, knowledge and career, where I can perform my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management skills according to my strong caliber and efficiency</w:t>
                            </w:r>
                          </w:p>
                          <w:p w:rsidR="00CD626B" w:rsidRDefault="002E536C">
                            <w:pPr>
                              <w:pStyle w:val="Styl1"/>
                            </w:pPr>
                            <w:r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0"/>
                              <w:gridCol w:w="3037"/>
                            </w:tblGrid>
                            <w:tr w:rsidR="00CD626B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Automobile </w:t>
                                  </w:r>
                                </w:p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Sales </w:t>
                                  </w:r>
                                </w:p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Fildwork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CD626B" w:rsidRDefault="002E536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CD626B" w:rsidRDefault="002E536C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Sales executive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Freeland 3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year running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Operation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incharge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Mahex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World Wide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international 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ourier 1 year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Worked as a “Sub Assistant Engineer” at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HNS Automobile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Tejgaon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I/A, Dhaka for 1 year </w:t>
                            </w:r>
                          </w:p>
                          <w:p w:rsidR="00CD626B" w:rsidRDefault="002E536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Educational Records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Name of Examination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: Diploma in Automobile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Engineering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Name of Institution 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Shyamoli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Ideal polytechnic Institute, Dhaka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Technology : Automobile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Passing Year : 2019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Result : CGPA-3.08 out of 4.00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Board : Bangladesh Technical Education Board (BTEB)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Roll No. : 249251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Reg. No. : 138674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Name of Examination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: Secondary School Certificate (S.S.C)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Name of Institution 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Shyamoli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Ideal Institute, Dhaka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Board : Bangladesh Technical Education Board (BTEB)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Group : Science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Obtained Result : GPA – 4.57 out of 5.00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Passing Year : 2015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  <w:t xml:space="preserve">Roll No. : 779596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cr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Regi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225897</w:t>
                            </w:r>
                          </w:p>
                          <w:p w:rsidR="00CD626B" w:rsidRDefault="002E536C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CD626B" w:rsidRDefault="002E536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Golam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Fesani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declare that the information’s above are true to the best of my knowledge.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2" o:spid="_x0000_s1026" style="position:absolute;margin-left:238.5pt;margin-top:36pt;width:321pt;height:804.75pt;z-index:5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" filled="f" stroked="f">
                <v:textbox>
                  <w:txbxContent>
                    <w:p w:rsidR="00CD626B" w:rsidRDefault="002E536C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Summary</w:t>
                      </w:r>
                    </w:p>
                    <w:p w:rsidR="00CD626B" w:rsidRDefault="002E536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 xml:space="preserve">ant to play a vital role is acting as a leading participant in professional team for the achievement of organization goals and objectives by implementing my creative abilities, skills, knowledge and career, where I can perform my </w:t>
                      </w:r>
                      <w:r>
                        <w:rPr>
                          <w:sz w:val="24"/>
                          <w:szCs w:val="24"/>
                        </w:rPr>
                        <w:t>management skills according to my strong caliber and efficiency</w:t>
                      </w:r>
                    </w:p>
                    <w:p w:rsidR="00CD626B" w:rsidRDefault="002E536C">
                      <w:pPr>
                        <w:pStyle w:val="Styl1"/>
                      </w:pPr>
                      <w:r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0"/>
                        <w:gridCol w:w="3037"/>
                      </w:tblGrid>
                      <w:tr w:rsidR="00CD626B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Automobile </w:t>
                            </w:r>
                          </w:p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Sales </w:t>
                            </w:r>
                          </w:p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Fildwork</w:t>
                            </w:r>
                            <w:proofErr w:type="spellEnd"/>
                          </w:p>
                        </w:tc>
                        <w:tc>
                          <w:tcPr>
                            <w:tcW w:w="4697" w:type="dxa"/>
                          </w:tcPr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CD626B" w:rsidRDefault="002E5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CD626B" w:rsidRDefault="002E536C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</w:t>
                      </w:r>
                    </w:p>
                    <w:p w:rsidR="00CD626B" w:rsidRDefault="002E536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Sales executive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Freeland 3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year running </w:t>
                      </w:r>
                    </w:p>
                    <w:p w:rsidR="00CD626B" w:rsidRDefault="002E536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Operation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incharge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Mahex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World Wide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international 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ourier 1 year </w:t>
                      </w:r>
                    </w:p>
                    <w:p w:rsidR="00CD626B" w:rsidRDefault="002E536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Worked as a “Sub Assistant Engineer” at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HNS Automobile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Tejgaon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I/A, Dhaka for 1 year </w:t>
                      </w:r>
                    </w:p>
                    <w:p w:rsidR="00CD626B" w:rsidRDefault="002E536C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Education</w:t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Educational Records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Name of Examination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: Diploma in Automobile</w:t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Engineering </w:t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Name of Institution :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Shyamoli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Ideal polytechnic Institute, Dhaka </w:t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Technology : Automobile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Passing Year : 2019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Result : CGPA-3.08 out of 4.00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Board : Bangladesh Technical Education Board (BTEB)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Roll No. : 249251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Reg. No. : 138674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Name of Examination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: Secondary School Certificate (S.S.C)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Name of Institution :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Shyamoli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Ideal Institute, Dhaka </w:t>
                      </w:r>
                    </w:p>
                    <w:p w:rsidR="00CD626B" w:rsidRDefault="002E536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Board : Bangladesh Technical Education Board (BTEB)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Group : Science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Obtained Result : GPA – 4.57 out of 5.00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Passing Year : 2015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  <w:t xml:space="preserve">Roll No. : 779596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cr/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Regi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225897</w:t>
                      </w:r>
                    </w:p>
                    <w:p w:rsidR="00CD626B" w:rsidRDefault="002E536C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Certifications</w:t>
                      </w:r>
                    </w:p>
                    <w:p w:rsidR="00CD626B" w:rsidRDefault="002E536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Golam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Al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Fesani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>, declare that the information’s above are true to the best of my knowledge.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>
                <wp:simplePos x="0" y="0"/>
                <wp:positionH relativeFrom="page">
                  <wp:posOffset>353540</wp:posOffset>
                </wp:positionH>
                <wp:positionV relativeFrom="page">
                  <wp:posOffset>65628</wp:posOffset>
                </wp:positionV>
                <wp:extent cx="2466975" cy="1066800"/>
                <wp:effectExtent l="0" t="0" r="0" b="0"/>
                <wp:wrapSquare wrapText="bothSides"/>
                <wp:docPr id="10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626B" w:rsidRDefault="002E536C">
                            <w:pPr>
                              <w:rPr>
                                <w:rFonts w:ascii="Arial Black" w:hAnsi="Arial Black"/>
                                <w:color w:val="0D0D0D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hAnsi="Arial Black"/>
                                <w:color w:val="0D0D0D"/>
                                <w:sz w:val="48"/>
                                <w:szCs w:val="48"/>
                                <w:lang w:val="en-US"/>
                              </w:rPr>
                              <w:t>Golam</w:t>
                            </w:r>
                            <w:proofErr w:type="spellEnd"/>
                            <w:r>
                              <w:rPr>
                                <w:rFonts w:hAnsi="Arial Black"/>
                                <w:color w:val="0D0D0D"/>
                                <w:sz w:val="48"/>
                                <w:szCs w:val="48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hAnsi="Arial Black"/>
                                <w:color w:val="0D0D0D"/>
                                <w:sz w:val="48"/>
                                <w:szCs w:val="48"/>
                                <w:lang w:val="en-US"/>
                              </w:rPr>
                              <w:t>Fesani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9" filled="f" stroked="f" style="position:absolute;margin-left:27.84pt;margin-top:5.17pt;width:194.25pt;height:84.0pt;z-index:3;mso-position-horizontal-relative:page;mso-position-vertical-relative:page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0.0pt,0.0pt,7.2pt,3.6pt">
                  <w:txbxContent>
                    <w:p>
                      <w:pPr>
                        <w:pStyle w:val="style0"/>
                        <w:rPr>
                          <w:rFonts w:ascii="Arial Black" w:hAnsi="Arial Black"/>
                          <w:color w:val="0d0d0d"/>
                          <w:sz w:val="48"/>
                          <w:szCs w:val="48"/>
                        </w:rPr>
                      </w:pPr>
                      <w:r>
                        <w:rPr>
                          <w:rFonts w:hAnsi="Arial Black"/>
                          <w:color w:val="0d0d0d"/>
                          <w:sz w:val="48"/>
                          <w:szCs w:val="48"/>
                          <w:lang w:val="en-US"/>
                        </w:rPr>
                        <w:t>Golam Al Fesani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6" behindDoc="0" locked="0" layoutInCell="1" allowOverlap="1">
                <wp:simplePos x="0" y="0"/>
                <wp:positionH relativeFrom="page">
                  <wp:posOffset>102590</wp:posOffset>
                </wp:positionH>
                <wp:positionV relativeFrom="page">
                  <wp:posOffset>419862</wp:posOffset>
                </wp:positionV>
                <wp:extent cx="3938536" cy="2516796"/>
                <wp:effectExtent l="0" t="0" r="0" b="0"/>
                <wp:wrapSquare wrapText="bothSides"/>
                <wp:docPr id="10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536" cy="25167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626B" w:rsidRDefault="002E53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6480" cy="2971867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6480" cy="2971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0" filled="f" stroked="f" style="position:absolute;margin-left:8.08pt;margin-top:33.06pt;width:310.12pt;height:198.17pt;z-index:6;mso-position-horizontal-relative:page;mso-position-vertical-relative:page;mso-width-relative:page;mso-height-relative:page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drawing>
                          <wp:inline distL="0" distT="0" distB="0" distR="0">
                            <wp:extent cx="2576480" cy="2971867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576480" cy="2971867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2609214</wp:posOffset>
                </wp:positionV>
                <wp:extent cx="2662081" cy="8189209"/>
                <wp:effectExtent l="0" t="0" r="0" b="0"/>
                <wp:wrapSquare wrapText="bothSides"/>
                <wp:docPr id="10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081" cy="81892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626B" w:rsidRDefault="002E536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K/29,Block-e,Kazi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Nazrul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Islam Road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Mohammadpur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Dhaka-1207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01947781157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01688459563 </w:t>
                            </w:r>
                          </w:p>
                          <w:p w:rsidR="00CD626B" w:rsidRDefault="00CD626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Dxnishat9@gmail.com </w:t>
                            </w:r>
                          </w:p>
                          <w:p w:rsidR="00CD626B" w:rsidRDefault="002E536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Bangla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English </w:t>
                            </w:r>
                          </w:p>
                          <w:p w:rsidR="00CD626B" w:rsidRDefault="002E536C">
                            <w:pPr>
                              <w:pStyle w:val="Styl1"/>
                            </w:pPr>
                            <w:r>
                              <w:rPr>
                                <w:lang w:val="en-US"/>
                              </w:rPr>
                              <w:t xml:space="preserve">Personal information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Name 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Golam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Fesani</w:t>
                            </w:r>
                            <w:proofErr w:type="spellEnd"/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Father’s Name 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Fazlul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Kader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Mother’s Name 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Bilkis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Hasnain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Permanent Address : K/29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Kazi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Nazrul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Islam Road,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Mohammadpur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Dhaka-1207.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Date of Birth : 25th November, 1998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Nationality : Bangladeshi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Religion : Islam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Gender : Male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Marital Status : Single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Blood Group : B+(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Height : 5 feet 8 inch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Weight : 60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kgs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National ID No. : 9577578199 </w:t>
                            </w:r>
                          </w:p>
                          <w:p w:rsidR="00CD626B" w:rsidRDefault="002E536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Driving LC No:DK10577203CL0001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1" filled="f" stroked="f" style="position:absolute;margin-left:20.7pt;margin-top:205.45pt;width:209.61pt;height:644.82pt;z-index:4;mso-position-horizontal-relative:page;mso-position-vertical-relative:page;mso-width-relative:page;mso-height-relative:page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K/29,Block-e,Kazi Nazrul Islam Road Mohammadpur Dhaka-1207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01947781157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01688459563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Dxnishat9@gmail.com 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Bangla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English </w:t>
                      </w:r>
                    </w:p>
                    <w:p>
                      <w:pPr>
                        <w:pStyle w:val="style4099"/>
                        <w:rPr/>
                      </w:pPr>
                      <w:r>
                        <w:rPr>
                          <w:lang w:val="en-US"/>
                        </w:rPr>
                        <w:t xml:space="preserve">Personal information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Name : Golam Al Fesani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Father’s Name : Fazlul Kader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Mother’s Name : Bilkis Hasnain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Permanent Address : K/29 Kazi Nazrul Islam Road,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0"/>
                        </w:numPr>
                        <w:ind w:left="720"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Mohammadpur, Dhaka-1207.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Date of Birth : 25th November, 1998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Nationality : Bangladeshi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Religion : Islam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Gender : Male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Marital Status : Single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Blood Group : B+(ve)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Height : 5 feet 8 inch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Weight : 60 kgs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National ID No. : 9577578199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Driving LC No:DK10577203CL0001</w:t>
                      </w:r>
                    </w:p>
                  </w:txbxContent>
                </v:textbox>
              </v:rect>
            </w:pict>
          </mc:Fallback>
        </mc:AlternateContent>
      </w:r>
    </w:p>
    <w:sectPr w:rsidR="00CD62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36C" w:rsidRDefault="002E536C" w:rsidP="002E536C">
      <w:pPr>
        <w:spacing w:after="0" w:line="240" w:lineRule="auto"/>
      </w:pPr>
      <w:r>
        <w:separator/>
      </w:r>
    </w:p>
  </w:endnote>
  <w:endnote w:type="continuationSeparator" w:id="0">
    <w:p w:rsidR="002E536C" w:rsidRDefault="002E536C" w:rsidP="002E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36C" w:rsidRDefault="002E536C" w:rsidP="002E536C">
      <w:pPr>
        <w:spacing w:after="0" w:line="240" w:lineRule="auto"/>
      </w:pPr>
      <w:r>
        <w:separator/>
      </w:r>
    </w:p>
  </w:footnote>
  <w:footnote w:type="continuationSeparator" w:id="0">
    <w:p w:rsidR="002E536C" w:rsidRDefault="002E536C" w:rsidP="002E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36C" w:rsidRDefault="002E5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42125">
    <w:abstractNumId w:val="1"/>
  </w:num>
  <w:num w:numId="2" w16cid:durableId="1961451953">
    <w:abstractNumId w:val="2"/>
  </w:num>
  <w:num w:numId="3" w16cid:durableId="5770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proofState w:spelling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6B"/>
    <w:rsid w:val="002E536C"/>
    <w:rsid w:val="00C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81C26B-E8D7-2C49-8E64-C2EF372E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pBdr>
        <w:top w:val="single" w:sz="8" w:space="1" w:color="auto"/>
      </w:pBdr>
      <w:spacing w:after="0"/>
      <w:outlineLvl w:val="1"/>
    </w:pPr>
    <w:rPr>
      <w:rFonts w:eastAsia="SimSun" w:cs="Times New Roman"/>
      <w:color w:val="00000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SimSun" w:cs="Times New Roman"/>
      <w:color w:val="000000"/>
      <w:sz w:val="32"/>
      <w:szCs w:val="26"/>
    </w:rPr>
  </w:style>
  <w:style w:type="paragraph" w:customStyle="1" w:styleId="Styl1">
    <w:name w:val="Styl1"/>
    <w:basedOn w:val="Heading1"/>
    <w:link w:val="Styl1Znak"/>
    <w:qFormat/>
    <w:pPr>
      <w:pBdr>
        <w:bottom w:val="single" w:sz="4" w:space="2" w:color="323E4F"/>
      </w:pBdr>
      <w:spacing w:before="360" w:after="120" w:line="240" w:lineRule="auto"/>
    </w:pPr>
    <w:rPr>
      <w:rFonts w:ascii="Arial Black" w:hAnsi="Arial Black"/>
      <w:color w:val="262626"/>
      <w:szCs w:val="40"/>
    </w:rPr>
  </w:style>
  <w:style w:type="character" w:customStyle="1" w:styleId="Styl1Znak">
    <w:name w:val="Styl1 Znak"/>
    <w:basedOn w:val="Heading1Char"/>
    <w:link w:val="Styl1"/>
    <w:rPr>
      <w:rFonts w:ascii="Arial Black" w:eastAsia="SimSun" w:hAnsi="Arial Black" w:cs="Times New Roman"/>
      <w:color w:val="262626"/>
      <w:sz w:val="32"/>
      <w:szCs w:val="4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="SimSun"/>
      <w:sz w:val="21"/>
      <w:szCs w:val="21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SimSun"/>
      <w:sz w:val="21"/>
      <w:szCs w:val="21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2E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6C"/>
  </w:style>
  <w:style w:type="paragraph" w:styleId="Footer">
    <w:name w:val="footer"/>
    <w:basedOn w:val="Normal"/>
    <w:link w:val="FooterChar"/>
    <w:uiPriority w:val="99"/>
    <w:unhideWhenUsed/>
    <w:rsid w:val="002E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0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8801688459563</cp:lastModifiedBy>
  <cp:revision>2</cp:revision>
  <cp:lastPrinted>2020-04-04T19:42:00Z</cp:lastPrinted>
  <dcterms:created xsi:type="dcterms:W3CDTF">2023-08-10T07:29:00Z</dcterms:created>
  <dcterms:modified xsi:type="dcterms:W3CDTF">2023-08-10T07:29:00Z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887c90f87c6242859eda73c93d6766d6</vt:lpwstr>
  </property>
</Properties>
</file>