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center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36"/>
          <w:szCs w:val="36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36"/>
          <w:szCs w:val="36"/>
          <w:smallCaps w:val="0"/>
          <w:rFonts w:ascii="Times New Roman" w:eastAsia="Times New Roman" w:hAnsi="Times New Roman" w:hint="default"/>
        </w:rPr>
        <w:t>Resume</w:t>
      </w: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4695830</wp:posOffset>
            </wp:positionH>
            <wp:positionV relativeFrom="paragraph">
              <wp:posOffset>39375</wp:posOffset>
            </wp:positionV>
            <wp:extent cx="1427480" cy="1811655"/>
            <wp:effectExtent l="0" t="0" r="0" b="0"/>
            <wp:wrapNone/>
            <wp:docPr id="10" name="image2.png" descr="C:\Users\R-one -3\Favorites\Desktop\scan pi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2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81229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36"/>
          <w:szCs w:val="36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36"/>
          <w:szCs w:val="36"/>
          <w:smallCaps w:val="0"/>
          <w:rFonts w:ascii="Times New Roman" w:eastAsia="Times New Roman" w:hAnsi="Times New Roman" w:hint="default"/>
        </w:rPr>
        <w:t>of</w:t>
      </w:r>
    </w:p>
    <w:p>
      <w:pPr>
        <w:numPr>
          <w:ilvl w:val="0"/>
          <w:numId w:val="0"/>
        </w:numPr>
        <w:jc w:val="center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30"/>
          <w:szCs w:val="30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42"/>
          <w:szCs w:val="42"/>
          <w:smallCaps w:val="0"/>
          <w:rFonts w:ascii="Times New Roman" w:eastAsia="Times New Roman" w:hAnsi="Times New Roman" w:hint="default"/>
        </w:rPr>
        <w:t xml:space="preserve">Md.Shafiqul Islam</w:t>
      </w:r>
    </w:p>
    <w:p>
      <w:pPr>
        <w:numPr>
          <w:ilvl w:val="0"/>
          <w:numId w:val="0"/>
        </w:numPr>
        <w:jc w:val="left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36"/>
          <w:szCs w:val="36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u w:val="single"/>
          <w:smallCaps w:val="0"/>
          <w:rFonts w:ascii="Times New Roman" w:eastAsia="Times New Roman" w:hAnsi="Times New Roman" w:hint="default"/>
        </w:rPr>
        <w:t xml:space="preserve">Mailing Address:                                                                     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473/E,West Shewrapara,Shamim Shoroni Road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Flat No - 5c,Mirpur,Dhaka-1216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Cell: 01795949076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E-mail: shafiqislam648@gmail.com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Career Objective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To achieve a challenging responsible position in an organization with the best of my skill an effort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for the development of company/organization as well as me. The brief but versatile professional life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has given the competitive to become enough to work in an environment that involves with the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overall socio-economic development opportunity in large and reputed organization.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12"/>
          <w:szCs w:val="12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Job Experiences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1.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Organization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Square Pharmaceuticals Ltd.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Designation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Territory Manager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Duration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5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th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September 1999 to: 14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th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September 201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6.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Job Location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NaogaonSadar &amp;BMCH Dhanmondi,Dhaka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>2.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Organization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Orion Pharmaceuticals Ltd.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Designation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Senior Area Manager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Duration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From 14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th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October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2016 to 7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th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October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2017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Job Location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:BMCH,Dhanmondi Area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>3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.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Organization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Apex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Pharma Ltd.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Designation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Senior Area 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Manager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Duration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From 8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th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November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2017 to till now.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left="2880" w:hanging="288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    Job Location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Mirpur </w:t>
      </w: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Educational Qualifications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tbl>
      <w:tblP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19204" w:type="dxa"/>
        <w:tblLook w:val="000600" w:firstRow="0" w:lastRow="0" w:firstColumn="0" w:lastColumn="0" w:noHBand="1" w:noVBand="1"/>
        <w:tblLayout w:type="fixed"/>
      </w:tblPr>
      <w:tblGrid>
        <w:gridCol w:w="1921"/>
        <w:gridCol w:w="1921"/>
        <w:gridCol w:w="1575"/>
        <w:gridCol w:w="2070"/>
        <w:gridCol w:w="11717"/>
      </w:tblGrid>
      <w:tr>
        <w:trPr/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 xml:space="preserve">Name of Exam</w:t>
            </w:r>
          </w:p>
        </w:tc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Year</w:t>
            </w:r>
          </w:p>
        </w:tc>
        <w:tc>
          <w:tcPr>
            <w:tcW w:type="dxa" w:w="1575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Group/Sub</w:t>
            </w:r>
          </w:p>
        </w:tc>
        <w:tc>
          <w:tcPr>
            <w:tcW w:type="dxa" w:w="207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Division/Class</w:t>
            </w:r>
          </w:p>
        </w:tc>
        <w:tc>
          <w:tcPr>
            <w:tcW w:type="dxa" w:w="11717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Board/University</w:t>
            </w:r>
          </w:p>
        </w:tc>
      </w:tr>
      <w:tr>
        <w:trPr/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S.S.C</w:t>
            </w:r>
          </w:p>
        </w:tc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1984</w:t>
            </w:r>
          </w:p>
        </w:tc>
        <w:tc>
          <w:tcPr>
            <w:tcW w:type="dxa" w:w="1575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Science</w:t>
            </w:r>
          </w:p>
        </w:tc>
        <w:tc>
          <w:tcPr>
            <w:tcW w:type="dxa" w:w="207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1</w:t>
            </w:r>
            <w:r>
              <w:rPr>
                <w:vertAlign w:val="superscript"/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st</w:t>
            </w: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 xml:space="preserve"> Division</w:t>
            </w:r>
          </w:p>
        </w:tc>
        <w:tc>
          <w:tcPr>
            <w:tcW w:type="dxa" w:w="11717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Dhaka</w:t>
            </w:r>
          </w:p>
        </w:tc>
      </w:tr>
      <w:tr>
        <w:trPr/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H.S.C</w:t>
            </w:r>
          </w:p>
        </w:tc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1986</w:t>
            </w:r>
          </w:p>
        </w:tc>
        <w:tc>
          <w:tcPr>
            <w:tcW w:type="dxa" w:w="1575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Science</w:t>
            </w:r>
          </w:p>
        </w:tc>
        <w:tc>
          <w:tcPr>
            <w:tcW w:type="dxa" w:w="207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1</w:t>
            </w:r>
            <w:r>
              <w:rPr>
                <w:vertAlign w:val="superscript"/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st</w:t>
            </w: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 xml:space="preserve"> Division</w:t>
            </w:r>
          </w:p>
        </w:tc>
        <w:tc>
          <w:tcPr>
            <w:tcW w:type="dxa" w:w="11717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Dhaka</w:t>
            </w:r>
          </w:p>
        </w:tc>
      </w:tr>
      <w:tr>
        <w:trPr/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B.Sc(Hons)</w:t>
            </w:r>
          </w:p>
        </w:tc>
        <w:tc>
          <w:tcPr>
            <w:tcW w:type="dxa" w:w="1921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1992</w:t>
            </w:r>
          </w:p>
        </w:tc>
        <w:tc>
          <w:tcPr>
            <w:tcW w:type="dxa" w:w="1575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>Statistics</w:t>
            </w:r>
          </w:p>
        </w:tc>
        <w:tc>
          <w:tcPr>
            <w:tcW w:type="dxa" w:w="207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 xml:space="preserve">2nd Class</w:t>
            </w:r>
          </w:p>
        </w:tc>
        <w:tc>
          <w:tcPr>
            <w:tcW w:type="dxa" w:w="11717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</w:pPr>
            <w:r>
              <w:rPr>
                <w:i w:val="0"/>
                <w:b w:val="0"/>
                <w:color w:val="000000"/>
                <w:position w:val="0"/>
                <w:sz w:val="24"/>
                <w:szCs w:val="24"/>
                <w:smallCaps w:val="0"/>
                <w:rFonts w:ascii="Times New Roman" w:eastAsia="Times New Roman" w:hAnsi="Times New Roman" w:hint="default"/>
              </w:rPr>
              <w:t xml:space="preserve">Dhaka University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Computer Skills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Application Software 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MS- Word, MS Excel, MS PowerPoint.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Others                         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Internet and Web related activities.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360"/>
          <w:tab w:val="left" w:pos="540"/>
          <w:tab w:val="left" w:pos="288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Personal Skills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171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Language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Good command over English and Bengali, writing and Speaking.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171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Personal Skills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  Self-motivated, Hard Working, Co-operative, Optimistic.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171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Personal Interest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Traveling,</w:t>
      </w: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Shopping &amp; Entertaining with friends, Listening Music,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tabs>
          <w:tab w:val="left" w:pos="1710"/>
        </w:tabs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  Acting, etc.</w:t>
      </w:r>
    </w:p>
    <w:p>
      <w:pPr>
        <w:numPr>
          <w:ilvl w:val="0"/>
          <w:numId w:val="0"/>
        </w:numPr>
        <w:jc w:val="both"/>
        <w:shd w:val="clear" w:fill="E6E6E6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Personal Information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14"/>
          <w:szCs w:val="1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Name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Md.Shafiqul Islam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Father's Name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Al-Haj Md.Abdus Samad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Mother's Name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Late Rayton Nessa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Permanent Address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Village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:Nowgown       P.O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:Jagotgonj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P.S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 :Fulbaria          District            :Mymensingh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Date of Birth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1</w:t>
      </w:r>
      <w:r>
        <w:rPr>
          <w:vertAlign w:val="superscript"/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st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 January, 1970 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Nationality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Bangladeshi by birth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Blood Group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: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O (+ve)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Religion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Islam (Sunni)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Marital Status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Married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Gender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Male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Place of Birth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: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ab/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Fulbaria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fill="E0E0E0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1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Certification: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I the undersign certify that to the best of my Knowledge and belief; those data correctly describe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myself and my qualification. I understand that any misstatement described herein may lead my </w:t>
      </w: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disqualification or dismissal, if employed.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64"/>
          <w:szCs w:val="64"/>
          <w:smallCaps w:val="0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 xml:space="preserve">Signature: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Shafiq </w:t>
      </w:r>
    </w:p>
    <w:p>
      <w:pPr>
        <w:numPr>
          <w:ilvl w:val="0"/>
          <w:numId w:val="0"/>
        </w:numPr>
        <w:jc w:val="both"/>
        <w:spacing w:lineRule="auto" w:line="288" w:before="0" w:after="0"/>
        <w:pBdr>
          <w:left w:val="nil"/>
          <w:top w:val="nil"/>
          <w:bottom w:val="nil"/>
          <w:right w:val="nil"/>
          <w:between w:val="nil"/>
        </w:pBdr>
        <w:ind w:right="0" w:firstLine="0"/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</w:pPr>
      <w:r>
        <w:rPr>
          <w:i w:val="0"/>
          <w:b w:val="0"/>
          <w:color w:val="000000"/>
          <w:position w:val="0"/>
          <w:sz w:val="24"/>
          <w:szCs w:val="24"/>
          <w:smallCaps w:val="0"/>
          <w:rFonts w:ascii="Times New Roman" w:eastAsia="Times New Roman" w:hAnsi="Times New Roman" w:hint="default"/>
        </w:rPr>
        <w:t>Date: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08.09.18</w:t>
      </w:r>
    </w:p>
    <w:sectPr>
      <w:pgSz w:w="11906" w:h="16838"/>
      <w:pgMar w:top="576" w:left="1152" w:bottom="432" w:right="1152" w:header="0" w:footer="360" w:gutter="0"/>
      <w:pgNumType w:fmt="decimal" w:start="1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NanumGothic" w:eastAsia="NanumGothic" w:hAnsi="NanumGothic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uiPriority w:val="6"/>
    <w:pPr>
      <w:autoSpaceDE w:val="1"/>
      <w:autoSpaceDN w:val="1"/>
      <w:keepLines/>
      <w:keepNext/>
      <w:widowControl/>
      <w:wordWrap/>
    </w:pPr>
    <w:rPr>
      <w:b/>
      <w:shd w:val="clear"/>
      <w:sz w:val="72"/>
      <w:szCs w:val="72"/>
      <w:w w:val="100"/>
    </w:rPr>
  </w:style>
  <w:style w:styleId="PO7" w:type="paragraph">
    <w:name w:val="heading 1"/>
    <w:uiPriority w:val="7"/>
    <w:pPr>
      <w:autoSpaceDE w:val="1"/>
      <w:autoSpaceDN w:val="1"/>
      <w:keepLines/>
      <w:keepNext/>
      <w:widowControl/>
      <w:wordWrap/>
    </w:pPr>
    <w:rPr>
      <w:b/>
      <w:shd w:val="clear"/>
      <w:sz w:val="48"/>
      <w:szCs w:val="48"/>
      <w:w w:val="100"/>
    </w:rPr>
  </w:style>
  <w:style w:styleId="PO8" w:type="paragraph">
    <w:name w:val="heading 2"/>
    <w:uiPriority w:val="8"/>
    <w:pPr>
      <w:autoSpaceDE w:val="1"/>
      <w:autoSpaceDN w:val="1"/>
      <w:keepLines/>
      <w:keepNext/>
      <w:widowControl/>
      <w:wordWrap/>
    </w:pPr>
    <w:rPr>
      <w:b/>
      <w:shd w:val="clear"/>
      <w:sz w:val="36"/>
      <w:szCs w:val="36"/>
      <w:w w:val="100"/>
    </w:rPr>
  </w:style>
  <w:style w:styleId="PO9" w:type="paragraph">
    <w:name w:val="heading 3"/>
    <w:uiPriority w:val="9"/>
    <w:pPr>
      <w:autoSpaceDE w:val="1"/>
      <w:autoSpaceDN w:val="1"/>
      <w:keepLines/>
      <w:keepNext/>
      <w:widowControl/>
      <w:wordWrap/>
    </w:pPr>
    <w:rPr>
      <w:b/>
      <w:shd w:val="clear"/>
      <w:sz w:val="28"/>
      <w:szCs w:val="28"/>
      <w:w w:val="100"/>
    </w:rPr>
  </w:style>
  <w:style w:styleId="PO10" w:type="paragraph">
    <w:name w:val="heading 4"/>
    <w:uiPriority w:val="10"/>
    <w:pPr>
      <w:autoSpaceDE w:val="1"/>
      <w:autoSpaceDN w:val="1"/>
      <w:keepLines/>
      <w:keepNext/>
      <w:widowControl/>
      <w:wordWrap/>
    </w:pPr>
    <w:rPr>
      <w:b/>
      <w:shd w:val="clear"/>
      <w:sz w:val="24"/>
      <w:szCs w:val="24"/>
      <w:w w:val="100"/>
    </w:rPr>
  </w:style>
  <w:style w:styleId="PO11" w:type="paragraph">
    <w:name w:val="heading 5"/>
    <w:uiPriority w:val="11"/>
    <w:pPr>
      <w:autoSpaceDE w:val="1"/>
      <w:autoSpaceDN w:val="1"/>
      <w:keepLines/>
      <w:keepNext/>
      <w:widowControl/>
      <w:wordWrap/>
    </w:pPr>
    <w:rPr>
      <w:b/>
      <w:shd w:val="clear"/>
      <w:sz w:val="22"/>
      <w:szCs w:val="22"/>
      <w:w w:val="100"/>
    </w:rPr>
  </w:style>
  <w:style w:styleId="PO12" w:type="paragraph">
    <w:name w:val="heading 6"/>
    <w:uiPriority w:val="12"/>
    <w:pPr>
      <w:autoSpaceDE w:val="1"/>
      <w:autoSpaceDN w:val="1"/>
      <w:keepLines/>
      <w:keepNext/>
      <w:widowControl/>
      <w:wordWrap/>
    </w:pPr>
    <w:rPr>
      <w:b/>
      <w:shd w:val="clear"/>
      <w:sz w:val="20"/>
      <w:szCs w:val="20"/>
      <w:w w:val="100"/>
    </w:rPr>
  </w:style>
  <w:style w:styleId="PO16" w:type="paragraph">
    <w:name w:val="Subtitle"/>
    <w:uiPriority w:val="16"/>
    <w:pPr>
      <w:autoSpaceDE w:val="1"/>
      <w:autoSpaceDN w:val="1"/>
      <w:ind w:firstLine="0"/>
      <w:keepLines/>
      <w:keepNext/>
      <w:widowControl/>
      <w:wordWrap/>
    </w:pPr>
    <w:rPr>
      <w:color w:val="666666"/>
      <w:i/>
      <w:rFonts w:ascii="Georgia" w:eastAsia="Georgia" w:hAnsi="Georgia"/>
      <w:b w:val="0"/>
      <w:shd w:val="clear"/>
      <w:sz w:val="48"/>
      <w:szCs w:val="48"/>
      <w:u w:val="none"/>
      <w:vertAlign w:val="subscript"/>
      <w:w w:val="100"/>
    </w:rPr>
  </w:style>
  <w:style w:customStyle="1" w:styleId="PO151" w:type="paragraph">
    <w:name w:val="normal"/>
    <w:uiPriority w:val="151"/>
  </w:style>
  <w:style w:default="1" w:styleId="PO152" w:type="table">
    <w:name w:val="Table Normal"/>
    <w:uiPriority w:val="152"/>
  </w:style>
  <w:style w:styleId="PO153" w:type="paragraph">
    <w:name w:val="Balloon Text"/>
    <w:basedOn w:val="PO1"/>
    <w:link w:val="PO154"/>
    <w:uiPriority w:val="153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54" w:type="character">
    <w:name w:val="Balloon Text Char"/>
    <w:basedOn w:val="PO2"/>
    <w:link w:val="PO153"/>
    <w:uiPriority w:val="154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2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Polaris Office</cp:lastModifiedBy>
</cp:coreProperties>
</file>