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object w:dxaOrig="1860" w:dyaOrig="2174">
          <v:rect xmlns:o="urn:schemas-microsoft-com:office:office" xmlns:v="urn:schemas-microsoft-com:vml" id="rectole0000000000" style="width:93.000000pt;height:10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Resume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of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Md. Safiuddin Zami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C/O: Md. Shamsuddin, Joint Director(Rt), Bangladesh Bank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Bondhon, Block-D/24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Nowapara, Akhalia, Sylhet - 3100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Mobile: 01911509784, Email: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Safiuddin.zami@gmail.com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0000FF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Personal Details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Name</w:t>
        <w:tab/>
        <w:tab/>
        <w:tab/>
        <w:tab/>
        <w:tab/>
        <w:t xml:space="preserve">:  Md. Safiuddin Zami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Father’s Name</w:t>
        <w:tab/>
        <w:tab/>
        <w:tab/>
        <w:tab/>
        <w:t xml:space="preserve">:  Md. Shamsuddin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Mother’s Name</w:t>
        <w:tab/>
        <w:tab/>
        <w:t xml:space="preserve">                        :  Piara Begum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Date of Birth</w:t>
        <w:tab/>
        <w:tab/>
        <w:t xml:space="preserve"> </w:t>
        <w:tab/>
        <w:tab/>
        <w:t xml:space="preserve">:  October 21, 1992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Gender</w:t>
        <w:tab/>
        <w:tab/>
        <w:tab/>
        <w:tab/>
        <w:tab/>
        <w:t xml:space="preserve">:  Male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Marital Status</w:t>
        <w:tab/>
        <w:tab/>
        <w:tab/>
        <w:tab/>
        <w:t xml:space="preserve">:  Unmarried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Nationality</w:t>
        <w:tab/>
        <w:tab/>
        <w:tab/>
        <w:tab/>
        <w:t xml:space="preserve">:  Bangladeshi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Religion</w:t>
        <w:tab/>
        <w:tab/>
        <w:tab/>
        <w:tab/>
        <w:t xml:space="preserve">            :  Islam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Permanent Address</w:t>
        <w:tab/>
        <w:tab/>
        <w:tab/>
        <w:t xml:space="preserve">:  C/O Md. Shamsuddin, Joint Director (Rtd), </w:t>
      </w:r>
    </w:p>
    <w:p>
      <w:pPr>
        <w:spacing w:before="0" w:after="0" w:line="360"/>
        <w:ind w:right="0" w:left="3630" w:hanging="36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Bangladesh Bank, Bondhon, D/24, Nowapara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Akhalia, Sylhet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Career Objective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Willing to work in a challenging environment where there is an opportunity of self-assessment and development through organized team work, which ultimately contribute to organizational and individual development.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Academic Background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Masters of Social Science  (M.S.S)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Session                 : 2016-2017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Subject                 : Political Science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Institute                 : M. C. College, Sylhet.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Result                   : CGPA-2.69 Out of 4.00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Year of passing     : 2019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Bachelor of Social Science  (B.S.S)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Session                 : 2012-2013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Subject                 : Political Science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Institute                 : Madan Mohan College, Sylhet.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Result                   : CGPA-2.66 Out of 4.00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Year of passing     : 2018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Higher Secondary School Certificate (H.S.C)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Group                  : Science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Institute               : Sylhet M. C. College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Board                  : Sylhet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Result                  : GPA- 3.00 Out of 5.00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Year of passing   : 2012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Secondary School Certificate (S.S.C)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Group                  : Science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Institute               : Rifles Public School, Sylhet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Board                  : Sylhet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Result                  : GPA- 4.13 Out of 5.00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Year of passing   : 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Communication and interpersonal skills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Excellent proficiency in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Speaking, Reading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Writing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scripts in Bangla (Mother Tongue). Fluent in Reading and Writing and speaking through English. Nice skill in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Report Writing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and presentation. Also learner in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Japanese Language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Computer Skills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Good command in operating system, Windows XP Professional, Vista, Windows 7. Excellent skill in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Microsoft Office Tools (MS-Word/Excel/Power-point) and Expert in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Programming  Language: Html3, Html5, Css, Javascripts, Ajax, Bootstrap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References</w:t>
      </w:r>
    </w:p>
    <w:tbl>
      <w:tblPr>
        <w:tblInd w:w="98" w:type="dxa"/>
      </w:tblPr>
      <w:tblGrid>
        <w:gridCol w:w="4483"/>
        <w:gridCol w:w="4696"/>
      </w:tblGrid>
      <w:tr>
        <w:trPr>
          <w:trHeight w:val="1439" w:hRule="auto"/>
          <w:jc w:val="left"/>
        </w:trPr>
        <w:tc>
          <w:tcPr>
            <w:tcW w:w="44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Mr. Md. Abul Hasan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Joint Manager,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Bangladesh Bank, Sylhet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Mobile: 01711388433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Email: abul.hasan@bb.org.bd</w:t>
            </w:r>
          </w:p>
        </w:tc>
        <w:tc>
          <w:tcPr>
            <w:tcW w:w="4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Prof. Mrs. Asma Ul Husna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Department of Political Science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Mobile: 01715133944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Madan Mohan College, Sylhet.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 certify that all the information stated in this curriculum vitae is true and completed to the best of my knowledge. I authorize the respective authority to verify the information provided in this curriculum vitae.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Yours Truly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Md. Safiuddin Zami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Date: 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